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385F19C4" w14:textId="77777777" w:rsidTr="3A8E6E38">
        <w:trPr>
          <w:trHeight w:val="841"/>
        </w:trPr>
        <w:tc>
          <w:tcPr>
            <w:tcW w:w="7621" w:type="dxa"/>
            <w:gridSpan w:val="2"/>
            <w:shd w:val="clear" w:color="auto" w:fill="auto"/>
            <w:vAlign w:val="center"/>
          </w:tcPr>
          <w:p w14:paraId="6D84D9A3" w14:textId="77777777" w:rsidR="00943920" w:rsidRPr="00072577" w:rsidRDefault="00943920" w:rsidP="00743D15">
            <w:pPr>
              <w:pStyle w:val="Header"/>
              <w:rPr>
                <w:rFonts w:ascii="Oswald" w:hAnsi="Oswald" w:cs="Arial"/>
                <w:b/>
                <w:smallCaps/>
              </w:rPr>
            </w:pPr>
            <w:r w:rsidRPr="00072577">
              <w:rPr>
                <w:rFonts w:ascii="Oswald" w:hAnsi="Oswald" w:cs="Arial"/>
                <w:b/>
                <w:smallCaps/>
              </w:rPr>
              <w:t>ROLE PROFILE</w:t>
            </w:r>
            <w:r>
              <w:rPr>
                <w:rFonts w:ascii="Oswald" w:hAnsi="Oswald" w:cs="Arial"/>
                <w:b/>
                <w:smallCaps/>
              </w:rPr>
              <w:t xml:space="preserve">: </w:t>
            </w:r>
            <w:r w:rsidR="00FB22A5" w:rsidRPr="00205F85">
              <w:rPr>
                <w:rFonts w:ascii="Oswald" w:hAnsi="Oswald" w:cs="Arial"/>
                <w:b/>
                <w:smallCaps/>
                <w:noProof/>
              </w:rPr>
              <w:t>Humanitarian Fund Portfolio Advisor</w:t>
            </w:r>
          </w:p>
          <w:p w14:paraId="1C9E3C93" w14:textId="77777777" w:rsidR="00943920" w:rsidRPr="00072577" w:rsidRDefault="00943920" w:rsidP="00BB6541">
            <w:pPr>
              <w:jc w:val="center"/>
              <w:rPr>
                <w:rFonts w:ascii="Arial" w:hAnsi="Arial"/>
                <w:b/>
                <w:sz w:val="18"/>
                <w:szCs w:val="18"/>
              </w:rPr>
            </w:pPr>
          </w:p>
        </w:tc>
        <w:tc>
          <w:tcPr>
            <w:tcW w:w="2679" w:type="dxa"/>
            <w:vMerge w:val="restart"/>
          </w:tcPr>
          <w:p w14:paraId="7D869EB4" w14:textId="77777777" w:rsidR="00943920" w:rsidRPr="00072577" w:rsidRDefault="00943920" w:rsidP="00BB6541">
            <w:pPr>
              <w:jc w:val="right"/>
              <w:rPr>
                <w:rFonts w:ascii="Calibri" w:hAnsi="Calibri"/>
                <w:b/>
                <w:sz w:val="20"/>
                <w:szCs w:val="20"/>
              </w:rPr>
            </w:pPr>
          </w:p>
          <w:p w14:paraId="30834E49" w14:textId="22EC0D0E" w:rsidR="00943920" w:rsidRPr="00072577" w:rsidRDefault="00A63C9A" w:rsidP="00050253">
            <w:pPr>
              <w:jc w:val="center"/>
              <w:rPr>
                <w:rFonts w:ascii="Calibri" w:hAnsi="Calibri"/>
                <w:bCs/>
                <w:sz w:val="20"/>
                <w:szCs w:val="20"/>
              </w:rPr>
            </w:pPr>
            <w:r>
              <w:rPr>
                <w:rFonts w:ascii="Calibri" w:hAnsi="Calibri"/>
                <w:bCs/>
                <w:noProof/>
                <w:sz w:val="20"/>
                <w:szCs w:val="20"/>
                <w:lang w:eastAsia="en-GB"/>
              </w:rPr>
              <w:drawing>
                <wp:inline distT="0" distB="0" distL="0" distR="0" wp14:anchorId="7027ED64" wp14:editId="479464CE">
                  <wp:extent cx="1561465" cy="330835"/>
                  <wp:effectExtent l="0" t="0" r="0" b="0"/>
                  <wp:docPr id="1" name="Picture 1" descr="SC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1465" cy="330835"/>
                          </a:xfrm>
                          <a:prstGeom prst="rect">
                            <a:avLst/>
                          </a:prstGeom>
                          <a:noFill/>
                          <a:ln>
                            <a:noFill/>
                          </a:ln>
                        </pic:spPr>
                      </pic:pic>
                    </a:graphicData>
                  </a:graphic>
                </wp:inline>
              </w:drawing>
            </w:r>
          </w:p>
        </w:tc>
      </w:tr>
      <w:tr w:rsidR="00943920" w:rsidRPr="00994C06" w14:paraId="7E38B555" w14:textId="77777777" w:rsidTr="3A8E6E38">
        <w:trPr>
          <w:trHeight w:val="495"/>
        </w:trPr>
        <w:tc>
          <w:tcPr>
            <w:tcW w:w="1809" w:type="dxa"/>
            <w:shd w:val="clear" w:color="auto" w:fill="auto"/>
            <w:vAlign w:val="center"/>
          </w:tcPr>
          <w:p w14:paraId="336C467A"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5BD87ABA" w14:textId="77777777" w:rsidR="00943920" w:rsidRPr="005E601E" w:rsidRDefault="00FB22A5" w:rsidP="00943920">
            <w:pPr>
              <w:rPr>
                <w:rFonts w:ascii="Oswald" w:hAnsi="Oswald"/>
                <w:bCs/>
                <w:sz w:val="22"/>
                <w:szCs w:val="22"/>
              </w:rPr>
            </w:pPr>
            <w:r w:rsidRPr="00205F85">
              <w:rPr>
                <w:rFonts w:ascii="Oswald" w:hAnsi="Oswald"/>
                <w:bCs/>
                <w:noProof/>
                <w:sz w:val="22"/>
                <w:szCs w:val="22"/>
              </w:rPr>
              <w:t>Humanitarian Fund Portfolio Advisor</w:t>
            </w:r>
            <w:r w:rsidR="00943920">
              <w:rPr>
                <w:rFonts w:ascii="Oswald" w:hAnsi="Oswald"/>
                <w:bCs/>
                <w:sz w:val="22"/>
                <w:szCs w:val="22"/>
              </w:rPr>
              <w:t xml:space="preserve"> </w:t>
            </w:r>
          </w:p>
        </w:tc>
        <w:tc>
          <w:tcPr>
            <w:tcW w:w="2679" w:type="dxa"/>
            <w:vMerge/>
          </w:tcPr>
          <w:p w14:paraId="1AE92B8E" w14:textId="77777777" w:rsidR="00943920" w:rsidRPr="00994C06" w:rsidRDefault="00943920" w:rsidP="00E31215">
            <w:pPr>
              <w:rPr>
                <w:rFonts w:ascii="Calibri" w:hAnsi="Calibri"/>
                <w:b/>
                <w:sz w:val="20"/>
                <w:szCs w:val="20"/>
              </w:rPr>
            </w:pPr>
          </w:p>
        </w:tc>
      </w:tr>
      <w:tr w:rsidR="00943920" w:rsidRPr="00994C06" w14:paraId="559CDAA3" w14:textId="77777777" w:rsidTr="3A8E6E38">
        <w:trPr>
          <w:trHeight w:val="495"/>
        </w:trPr>
        <w:tc>
          <w:tcPr>
            <w:tcW w:w="1809" w:type="dxa"/>
            <w:shd w:val="clear" w:color="auto" w:fill="auto"/>
            <w:vAlign w:val="center"/>
          </w:tcPr>
          <w:p w14:paraId="60917A68"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05C593DC" w14:textId="0E35500B" w:rsidR="00943920" w:rsidRDefault="67DFF86D" w:rsidP="3A8E6E38">
            <w:pPr>
              <w:rPr>
                <w:rFonts w:ascii="Oswald" w:hAnsi="Oswald"/>
                <w:noProof/>
                <w:sz w:val="22"/>
                <w:szCs w:val="22"/>
              </w:rPr>
            </w:pPr>
            <w:r w:rsidRPr="3A8E6E38">
              <w:rPr>
                <w:rFonts w:ascii="Oswald" w:hAnsi="Oswald"/>
                <w:noProof/>
                <w:sz w:val="22"/>
                <w:szCs w:val="22"/>
              </w:rPr>
              <w:t>576605382</w:t>
            </w:r>
            <w:r w:rsidR="5F5970B2" w:rsidRPr="3A8E6E38">
              <w:rPr>
                <w:rFonts w:ascii="Oswald" w:hAnsi="Oswald"/>
                <w:noProof/>
                <w:sz w:val="22"/>
                <w:szCs w:val="22"/>
              </w:rPr>
              <w:t xml:space="preserve">; </w:t>
            </w:r>
            <w:r w:rsidRPr="3A8E6E38">
              <w:rPr>
                <w:rFonts w:ascii="Oswald" w:hAnsi="Oswald"/>
                <w:noProof/>
                <w:sz w:val="22"/>
                <w:szCs w:val="22"/>
              </w:rPr>
              <w:t>201005634</w:t>
            </w:r>
          </w:p>
        </w:tc>
        <w:tc>
          <w:tcPr>
            <w:tcW w:w="2679" w:type="dxa"/>
            <w:vMerge/>
          </w:tcPr>
          <w:p w14:paraId="07C6183F" w14:textId="77777777" w:rsidR="00943920" w:rsidRPr="00994C06" w:rsidRDefault="00943920" w:rsidP="00E31215">
            <w:pPr>
              <w:rPr>
                <w:rFonts w:ascii="Calibri" w:hAnsi="Calibri"/>
                <w:b/>
                <w:sz w:val="20"/>
                <w:szCs w:val="20"/>
              </w:rPr>
            </w:pPr>
          </w:p>
        </w:tc>
      </w:tr>
    </w:tbl>
    <w:p w14:paraId="7D7C906E"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0B3C7A42" w14:textId="77777777" w:rsidTr="3A8E6E38">
        <w:trPr>
          <w:trHeight w:val="277"/>
        </w:trPr>
        <w:tc>
          <w:tcPr>
            <w:tcW w:w="1809" w:type="dxa"/>
            <w:tcBorders>
              <w:bottom w:val="single" w:sz="4" w:space="0" w:color="000000" w:themeColor="text1"/>
            </w:tcBorders>
            <w:shd w:val="clear" w:color="auto" w:fill="D5E0E1"/>
            <w:vAlign w:val="center"/>
          </w:tcPr>
          <w:p w14:paraId="2EBDB769"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3F31FCE7" w14:textId="77777777" w:rsidR="00F64009" w:rsidRPr="005E601E" w:rsidRDefault="00FB22A5" w:rsidP="002776C1">
            <w:pPr>
              <w:rPr>
                <w:rFonts w:ascii="Lato" w:hAnsi="Lato"/>
                <w:bCs/>
                <w:iCs/>
                <w:sz w:val="22"/>
                <w:szCs w:val="22"/>
              </w:rPr>
            </w:pPr>
            <w:r w:rsidRPr="00205F85">
              <w:rPr>
                <w:rFonts w:ascii="Lato" w:hAnsi="Lato"/>
                <w:bCs/>
                <w:iCs/>
                <w:noProof/>
                <w:sz w:val="22"/>
                <w:szCs w:val="22"/>
              </w:rPr>
              <w:t>Humanitarian Operations</w:t>
            </w:r>
          </w:p>
        </w:tc>
        <w:tc>
          <w:tcPr>
            <w:tcW w:w="2268" w:type="dxa"/>
            <w:shd w:val="clear" w:color="auto" w:fill="D5E0E1"/>
            <w:vAlign w:val="center"/>
          </w:tcPr>
          <w:p w14:paraId="7BC007E0"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10FB140A" w14:textId="77777777" w:rsidR="00F64009" w:rsidRPr="005E601E" w:rsidRDefault="00FB22A5" w:rsidP="00F64009">
            <w:pPr>
              <w:rPr>
                <w:rFonts w:ascii="Lato" w:hAnsi="Lato"/>
                <w:bCs/>
                <w:iCs/>
                <w:sz w:val="22"/>
                <w:szCs w:val="22"/>
              </w:rPr>
            </w:pPr>
            <w:r w:rsidRPr="00205F85">
              <w:rPr>
                <w:rFonts w:ascii="Lato" w:hAnsi="Lato"/>
                <w:bCs/>
                <w:iCs/>
                <w:noProof/>
                <w:sz w:val="22"/>
                <w:szCs w:val="22"/>
              </w:rPr>
              <w:t>P3</w:t>
            </w:r>
          </w:p>
        </w:tc>
      </w:tr>
      <w:tr w:rsidR="00994C06" w:rsidRPr="005E601E" w14:paraId="1D9DC400" w14:textId="77777777" w:rsidTr="3A8E6E38">
        <w:trPr>
          <w:trHeight w:val="304"/>
        </w:trPr>
        <w:tc>
          <w:tcPr>
            <w:tcW w:w="1809" w:type="dxa"/>
            <w:shd w:val="clear" w:color="auto" w:fill="D5E0E1"/>
            <w:vAlign w:val="center"/>
          </w:tcPr>
          <w:p w14:paraId="2A2AF96A"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4DAF1D44" w14:textId="77777777" w:rsidR="00F64009" w:rsidRPr="005E601E" w:rsidRDefault="00FB22A5" w:rsidP="00F64009">
            <w:pPr>
              <w:rPr>
                <w:rFonts w:ascii="Lato" w:hAnsi="Lato"/>
                <w:bCs/>
                <w:iCs/>
                <w:sz w:val="22"/>
                <w:szCs w:val="22"/>
              </w:rPr>
            </w:pPr>
            <w:r w:rsidRPr="00205F85">
              <w:rPr>
                <w:rFonts w:ascii="Lato" w:hAnsi="Lato"/>
                <w:bCs/>
                <w:iCs/>
                <w:noProof/>
                <w:sz w:val="22"/>
                <w:szCs w:val="22"/>
              </w:rPr>
              <w:t>Humanitarian Fund Portfolio Manager</w:t>
            </w:r>
          </w:p>
        </w:tc>
        <w:tc>
          <w:tcPr>
            <w:tcW w:w="2268" w:type="dxa"/>
            <w:shd w:val="clear" w:color="auto" w:fill="D5E0E1"/>
            <w:vAlign w:val="center"/>
          </w:tcPr>
          <w:p w14:paraId="520297AA"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4881260E" w14:textId="77777777" w:rsidR="00F64009" w:rsidRPr="005E601E" w:rsidRDefault="00FB22A5" w:rsidP="00F64009">
            <w:pPr>
              <w:rPr>
                <w:rFonts w:ascii="Lato" w:hAnsi="Lato"/>
                <w:bCs/>
                <w:iCs/>
                <w:sz w:val="22"/>
                <w:szCs w:val="22"/>
              </w:rPr>
            </w:pPr>
            <w:r w:rsidRPr="00205F85">
              <w:rPr>
                <w:rFonts w:ascii="Lato" w:hAnsi="Lato"/>
                <w:bCs/>
                <w:iCs/>
                <w:noProof/>
                <w:sz w:val="22"/>
                <w:szCs w:val="22"/>
              </w:rPr>
              <w:t>Permanent</w:t>
            </w:r>
          </w:p>
        </w:tc>
      </w:tr>
      <w:tr w:rsidR="00BB1C79" w:rsidRPr="005E601E" w14:paraId="088C5395" w14:textId="77777777" w:rsidTr="3A8E6E38">
        <w:trPr>
          <w:trHeight w:val="304"/>
        </w:trPr>
        <w:tc>
          <w:tcPr>
            <w:tcW w:w="1809" w:type="dxa"/>
            <w:shd w:val="clear" w:color="auto" w:fill="D5E0E1"/>
            <w:vAlign w:val="center"/>
          </w:tcPr>
          <w:p w14:paraId="4874F078"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4939F579" w14:textId="77777777" w:rsidR="00BB1C79" w:rsidRDefault="00FB22A5" w:rsidP="00F64009">
            <w:pPr>
              <w:rPr>
                <w:rFonts w:ascii="Lato" w:hAnsi="Lato"/>
                <w:bCs/>
                <w:iCs/>
                <w:sz w:val="22"/>
                <w:szCs w:val="22"/>
              </w:rPr>
            </w:pPr>
            <w:r w:rsidRPr="00205F85">
              <w:rPr>
                <w:rFonts w:ascii="Lato" w:hAnsi="Lato"/>
                <w:bCs/>
                <w:iCs/>
                <w:noProof/>
                <w:sz w:val="22"/>
                <w:szCs w:val="22"/>
              </w:rPr>
              <w:t>Any existing SCI office location (multiple timezones and locations required across team)</w:t>
            </w:r>
          </w:p>
        </w:tc>
        <w:tc>
          <w:tcPr>
            <w:tcW w:w="2268" w:type="dxa"/>
            <w:shd w:val="clear" w:color="auto" w:fill="D5E0E1"/>
            <w:vAlign w:val="center"/>
          </w:tcPr>
          <w:p w14:paraId="4F8B008B" w14:textId="77777777" w:rsidR="00BB1C79" w:rsidRPr="005E601E" w:rsidRDefault="00BB1C79" w:rsidP="005B5FBD">
            <w:pPr>
              <w:rPr>
                <w:rFonts w:ascii="Lato" w:hAnsi="Lato"/>
                <w:b/>
                <w:sz w:val="22"/>
                <w:szCs w:val="22"/>
              </w:rPr>
            </w:pPr>
            <w:r>
              <w:rPr>
                <w:rFonts w:ascii="Lato" w:hAnsi="Lato"/>
                <w:b/>
                <w:sz w:val="22"/>
                <w:szCs w:val="22"/>
              </w:rPr>
              <w:t>Time-zone</w:t>
            </w:r>
          </w:p>
        </w:tc>
        <w:tc>
          <w:tcPr>
            <w:tcW w:w="2958" w:type="dxa"/>
            <w:vAlign w:val="center"/>
          </w:tcPr>
          <w:p w14:paraId="6932C2F5" w14:textId="2A71CCA3" w:rsidR="00071F94" w:rsidRDefault="00071F94" w:rsidP="00F64009">
            <w:pPr>
              <w:rPr>
                <w:rFonts w:ascii="Lato" w:hAnsi="Lato"/>
                <w:bCs/>
                <w:iCs/>
                <w:noProof/>
                <w:sz w:val="22"/>
                <w:szCs w:val="22"/>
              </w:rPr>
            </w:pPr>
          </w:p>
          <w:p w14:paraId="22A0A951" w14:textId="31E7C62E" w:rsidR="00BB1C79" w:rsidRDefault="000375E7" w:rsidP="00F64009">
            <w:pPr>
              <w:rPr>
                <w:rFonts w:ascii="Lato" w:hAnsi="Lato"/>
                <w:bCs/>
                <w:iCs/>
                <w:noProof/>
                <w:sz w:val="22"/>
                <w:szCs w:val="22"/>
              </w:rPr>
            </w:pPr>
            <w:r>
              <w:rPr>
                <w:rFonts w:ascii="Lato" w:hAnsi="Lato"/>
                <w:bCs/>
                <w:iCs/>
                <w:noProof/>
                <w:sz w:val="22"/>
                <w:szCs w:val="22"/>
              </w:rPr>
              <w:t>ESA</w:t>
            </w:r>
            <w:r w:rsidR="00071F94">
              <w:rPr>
                <w:rFonts w:ascii="Lato" w:hAnsi="Lato"/>
                <w:bCs/>
                <w:iCs/>
                <w:noProof/>
                <w:sz w:val="22"/>
                <w:szCs w:val="22"/>
              </w:rPr>
              <w:t xml:space="preserve">, </w:t>
            </w:r>
            <w:r>
              <w:rPr>
                <w:rFonts w:ascii="Lato" w:hAnsi="Lato"/>
                <w:bCs/>
                <w:iCs/>
                <w:noProof/>
                <w:sz w:val="22"/>
                <w:szCs w:val="22"/>
              </w:rPr>
              <w:t xml:space="preserve">MENAEE </w:t>
            </w:r>
            <w:r w:rsidR="00071F94">
              <w:rPr>
                <w:rFonts w:ascii="Lato" w:hAnsi="Lato"/>
                <w:bCs/>
                <w:iCs/>
                <w:noProof/>
                <w:sz w:val="22"/>
                <w:szCs w:val="22"/>
              </w:rPr>
              <w:t xml:space="preserve">and ASIA </w:t>
            </w:r>
            <w:r>
              <w:rPr>
                <w:rFonts w:ascii="Lato" w:hAnsi="Lato"/>
                <w:bCs/>
                <w:iCs/>
                <w:noProof/>
                <w:sz w:val="22"/>
                <w:szCs w:val="22"/>
              </w:rPr>
              <w:t>time zone</w:t>
            </w:r>
            <w:r w:rsidR="00071F94">
              <w:rPr>
                <w:rFonts w:ascii="Lato" w:hAnsi="Lato"/>
                <w:bCs/>
                <w:iCs/>
                <w:noProof/>
                <w:sz w:val="22"/>
                <w:szCs w:val="22"/>
              </w:rPr>
              <w:t>s</w:t>
            </w:r>
          </w:p>
        </w:tc>
      </w:tr>
      <w:tr w:rsidR="00BB1C79" w:rsidRPr="005E601E" w14:paraId="7F69A44B" w14:textId="77777777" w:rsidTr="3A8E6E38">
        <w:trPr>
          <w:trHeight w:val="304"/>
        </w:trPr>
        <w:tc>
          <w:tcPr>
            <w:tcW w:w="1809" w:type="dxa"/>
            <w:shd w:val="clear" w:color="auto" w:fill="D5E0E1"/>
            <w:vAlign w:val="center"/>
          </w:tcPr>
          <w:p w14:paraId="0A6F35BA"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3EB1567A" w14:textId="3DFE9293" w:rsidR="00BB1C79" w:rsidRDefault="26E27E92" w:rsidP="1366C6BC">
            <w:pPr>
              <w:rPr>
                <w:rFonts w:ascii="Lato" w:hAnsi="Lato"/>
                <w:noProof/>
                <w:sz w:val="22"/>
                <w:szCs w:val="22"/>
              </w:rPr>
            </w:pPr>
            <w:r w:rsidRPr="3A8E6E38">
              <w:rPr>
                <w:rFonts w:ascii="Lato" w:hAnsi="Lato"/>
                <w:noProof/>
                <w:sz w:val="22"/>
                <w:szCs w:val="22"/>
              </w:rPr>
              <w:t xml:space="preserve">English </w:t>
            </w:r>
            <w:r w:rsidR="6DA56F03" w:rsidRPr="3A8E6E38">
              <w:rPr>
                <w:rFonts w:ascii="Lato" w:hAnsi="Lato"/>
                <w:noProof/>
                <w:sz w:val="22"/>
                <w:szCs w:val="22"/>
              </w:rPr>
              <w:t>essential for all 4 open roles</w:t>
            </w:r>
            <w:r w:rsidR="43B55392" w:rsidRPr="3A8E6E38">
              <w:rPr>
                <w:rFonts w:ascii="Lato" w:hAnsi="Lato"/>
                <w:noProof/>
                <w:sz w:val="22"/>
                <w:szCs w:val="22"/>
              </w:rPr>
              <w:t xml:space="preserve"> and Arabic is desirable. </w:t>
            </w:r>
          </w:p>
          <w:p w14:paraId="676CD5B1" w14:textId="5933D2B5" w:rsidR="00BB1C79" w:rsidRDefault="43B55392" w:rsidP="1366C6BC">
            <w:pPr>
              <w:rPr>
                <w:rFonts w:ascii="Lato" w:hAnsi="Lato"/>
                <w:noProof/>
                <w:sz w:val="22"/>
                <w:szCs w:val="22"/>
              </w:rPr>
            </w:pPr>
            <w:r w:rsidRPr="3A8E6E38">
              <w:rPr>
                <w:rFonts w:ascii="Lato" w:hAnsi="Lato"/>
                <w:noProof/>
                <w:sz w:val="22"/>
                <w:szCs w:val="22"/>
              </w:rPr>
              <w:t xml:space="preserve">1 French speaking advisor required. </w:t>
            </w:r>
          </w:p>
        </w:tc>
        <w:tc>
          <w:tcPr>
            <w:tcW w:w="2268" w:type="dxa"/>
            <w:shd w:val="clear" w:color="auto" w:fill="D5E0E1"/>
            <w:vAlign w:val="center"/>
          </w:tcPr>
          <w:p w14:paraId="554EDF2F" w14:textId="77777777" w:rsidR="00BB1C79" w:rsidRPr="009E2DAC" w:rsidRDefault="57D65E74" w:rsidP="3A8E6E38">
            <w:pPr>
              <w:rPr>
                <w:rFonts w:ascii="Lato" w:hAnsi="Lato"/>
                <w:b/>
                <w:bCs/>
                <w:sz w:val="22"/>
                <w:szCs w:val="22"/>
              </w:rPr>
            </w:pPr>
            <w:r w:rsidRPr="3A8E6E38">
              <w:rPr>
                <w:rFonts w:ascii="Lato" w:hAnsi="Lato"/>
                <w:b/>
                <w:bCs/>
                <w:sz w:val="22"/>
                <w:szCs w:val="22"/>
              </w:rPr>
              <w:t>Headcount</w:t>
            </w:r>
          </w:p>
        </w:tc>
        <w:tc>
          <w:tcPr>
            <w:tcW w:w="2958" w:type="dxa"/>
            <w:vAlign w:val="center"/>
          </w:tcPr>
          <w:p w14:paraId="4DD4FFE4" w14:textId="77777777" w:rsidR="00BB1C79" w:rsidRPr="009E2DAC" w:rsidRDefault="26E27E92" w:rsidP="3A8E6E38">
            <w:pPr>
              <w:rPr>
                <w:rFonts w:ascii="Lato" w:hAnsi="Lato"/>
                <w:sz w:val="22"/>
                <w:szCs w:val="22"/>
              </w:rPr>
            </w:pPr>
            <w:r w:rsidRPr="3A8E6E38">
              <w:rPr>
                <w:rFonts w:ascii="Lato" w:hAnsi="Lato"/>
                <w:noProof/>
                <w:sz w:val="22"/>
                <w:szCs w:val="22"/>
              </w:rPr>
              <w:t>4</w:t>
            </w:r>
          </w:p>
        </w:tc>
      </w:tr>
    </w:tbl>
    <w:p w14:paraId="12D0C29E"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7FC4E0AF" w14:textId="77777777" w:rsidTr="005B5FBD">
        <w:tc>
          <w:tcPr>
            <w:tcW w:w="10296" w:type="dxa"/>
            <w:shd w:val="clear" w:color="auto" w:fill="D5E0E1"/>
          </w:tcPr>
          <w:p w14:paraId="6DC6D421"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2BE94E12" w14:textId="77777777" w:rsidTr="005B5FBD">
        <w:trPr>
          <w:trHeight w:val="854"/>
        </w:trPr>
        <w:tc>
          <w:tcPr>
            <w:tcW w:w="10296" w:type="dxa"/>
          </w:tcPr>
          <w:p w14:paraId="3EEC8C97" w14:textId="77777777" w:rsidR="00A338D7" w:rsidRPr="005E601E" w:rsidRDefault="00626423" w:rsidP="00A338D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14:paraId="13DA4FCE" w14:textId="77777777" w:rsidR="00A338D7" w:rsidRPr="00033EB6" w:rsidRDefault="00FB22A5" w:rsidP="00A338D7">
            <w:pPr>
              <w:rPr>
                <w:rFonts w:ascii="Lato" w:hAnsi="Lato"/>
                <w:bCs/>
                <w:iCs/>
                <w:color w:val="000000"/>
                <w:sz w:val="22"/>
                <w:szCs w:val="22"/>
              </w:rPr>
            </w:pPr>
            <w:r w:rsidRPr="00205F85">
              <w:rPr>
                <w:rFonts w:ascii="Lato" w:hAnsi="Lato"/>
                <w:bCs/>
                <w:iCs/>
                <w:noProof/>
                <w:color w:val="000000"/>
                <w:sz w:val="22"/>
                <w:szCs w:val="22"/>
              </w:rPr>
              <w:t>The Humanitarian Operations Team own and manage key procedures that support our organizational approach to preparedness and response, ensuring seamless coordination of functional support to humanitarian operations across all contexts in anticipation of and in response to humanitarian needs. To facilitate rapid deployment of high-quality surge capacity and flexible funding tailored to the specific needs and capacities of our responses, thereby maximizing impact. To build the capacity of humanitarian responders, empowering them with the skills and knowledge needed to effectively address humanitarian challenges.</w:t>
            </w:r>
          </w:p>
          <w:p w14:paraId="3934483C" w14:textId="77777777" w:rsidR="00626423" w:rsidRPr="00033EB6" w:rsidRDefault="00626423" w:rsidP="00A338D7">
            <w:pPr>
              <w:rPr>
                <w:rFonts w:ascii="Lato" w:hAnsi="Lato"/>
                <w:bCs/>
                <w:iCs/>
                <w:color w:val="000000"/>
                <w:sz w:val="22"/>
                <w:szCs w:val="22"/>
              </w:rPr>
            </w:pPr>
          </w:p>
          <w:p w14:paraId="25C3FAB1" w14:textId="77777777" w:rsidR="003C3A8B" w:rsidRPr="00033EB6"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6A752A6C" w14:textId="77777777" w:rsidR="00A338D7" w:rsidRPr="005E601E" w:rsidRDefault="00FB22A5" w:rsidP="00A338D7">
            <w:pPr>
              <w:rPr>
                <w:rFonts w:ascii="Lato" w:hAnsi="Lato"/>
                <w:bCs/>
                <w:iCs/>
                <w:sz w:val="22"/>
                <w:szCs w:val="22"/>
              </w:rPr>
            </w:pPr>
            <w:r w:rsidRPr="00205F85">
              <w:rPr>
                <w:rFonts w:ascii="Lato" w:hAnsi="Lato"/>
                <w:bCs/>
                <w:iCs/>
                <w:noProof/>
                <w:color w:val="000000"/>
                <w:sz w:val="22"/>
                <w:szCs w:val="22"/>
              </w:rPr>
              <w:t>To oversee a Humanitarian Fund (HF) funding portfolio by coordinating reviews, monitoring fund usage, and providing recommendations to ensure effective fund allocation and compliance, enabling SCI to maximise its humanitarian impact. The Humanitarian Fund Portfolio Advisor supports the approval and amendment of applications, ensures data accuracy, and escalates issues to ensure alignment with strategic goals. This role collaborates closely with response teams and stakeholders, maintaining robust communication while upholding the values of diversity, equity, and inclusion.</w:t>
            </w:r>
          </w:p>
        </w:tc>
      </w:tr>
    </w:tbl>
    <w:p w14:paraId="3064E467"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3CF81315" w14:textId="77777777" w:rsidTr="005B5FBD">
        <w:tc>
          <w:tcPr>
            <w:tcW w:w="10296" w:type="dxa"/>
            <w:shd w:val="clear" w:color="auto" w:fill="D5E0E1"/>
          </w:tcPr>
          <w:p w14:paraId="299B116C"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548489D0" w14:textId="77777777" w:rsidTr="005B5FBD">
        <w:tc>
          <w:tcPr>
            <w:tcW w:w="10296" w:type="dxa"/>
          </w:tcPr>
          <w:p w14:paraId="1400E4F9" w14:textId="3477CEDE" w:rsidR="00FB22A5" w:rsidRPr="00205F85" w:rsidRDefault="00FB22A5" w:rsidP="00871553">
            <w:pPr>
              <w:numPr>
                <w:ilvl w:val="0"/>
                <w:numId w:val="10"/>
              </w:numPr>
              <w:rPr>
                <w:rFonts w:ascii="Lato" w:hAnsi="Lato"/>
                <w:noProof/>
                <w:sz w:val="22"/>
                <w:szCs w:val="22"/>
              </w:rPr>
            </w:pPr>
            <w:r w:rsidRPr="00205F85">
              <w:rPr>
                <w:rFonts w:ascii="Lato" w:hAnsi="Lato"/>
                <w:noProof/>
                <w:sz w:val="22"/>
                <w:szCs w:val="22"/>
              </w:rPr>
              <w:t>Responsible for overseeing a HF funding portfolio with primary focus on reviewing applications</w:t>
            </w:r>
            <w:r w:rsidR="00C21677">
              <w:rPr>
                <w:rFonts w:ascii="Lato" w:hAnsi="Lato"/>
                <w:noProof/>
                <w:sz w:val="22"/>
                <w:szCs w:val="22"/>
              </w:rPr>
              <w:t xml:space="preserve"> and providing funds allocation recommendations</w:t>
            </w:r>
            <w:r w:rsidRPr="00205F85">
              <w:rPr>
                <w:rFonts w:ascii="Lato" w:hAnsi="Lato"/>
                <w:noProof/>
                <w:sz w:val="22"/>
                <w:szCs w:val="22"/>
              </w:rPr>
              <w:t>, monitoring use of funds, identifying and escalating challenges or issues and reviewing reports.</w:t>
            </w:r>
          </w:p>
          <w:p w14:paraId="015CDDDB" w14:textId="77777777" w:rsidR="00FB22A5" w:rsidRPr="00205F85" w:rsidRDefault="00FB22A5" w:rsidP="00871553">
            <w:pPr>
              <w:numPr>
                <w:ilvl w:val="0"/>
                <w:numId w:val="10"/>
              </w:numPr>
              <w:rPr>
                <w:rFonts w:ascii="Lato" w:hAnsi="Lato"/>
                <w:noProof/>
                <w:sz w:val="22"/>
                <w:szCs w:val="22"/>
              </w:rPr>
            </w:pPr>
            <w:r w:rsidRPr="00205F85">
              <w:rPr>
                <w:rFonts w:ascii="Lato" w:hAnsi="Lato"/>
                <w:noProof/>
                <w:sz w:val="22"/>
                <w:szCs w:val="22"/>
              </w:rPr>
              <w:t>Coordinate the review and approval process for application and amendment requests submitted by implementing offices, ensuring alignment with HF decision-making criteria.</w:t>
            </w:r>
          </w:p>
          <w:p w14:paraId="62B7D347" w14:textId="2C709400" w:rsidR="00FB22A5" w:rsidRPr="00205F85" w:rsidRDefault="00FB22A5" w:rsidP="00871553">
            <w:pPr>
              <w:numPr>
                <w:ilvl w:val="0"/>
                <w:numId w:val="10"/>
              </w:numPr>
              <w:rPr>
                <w:rFonts w:ascii="Lato" w:hAnsi="Lato"/>
                <w:noProof/>
                <w:sz w:val="22"/>
                <w:szCs w:val="22"/>
              </w:rPr>
            </w:pPr>
            <w:r w:rsidRPr="00205F85">
              <w:rPr>
                <w:rFonts w:ascii="Lato" w:hAnsi="Lato"/>
                <w:noProof/>
                <w:sz w:val="22"/>
                <w:szCs w:val="22"/>
              </w:rPr>
              <w:t>Monitor the portfolio regularly and lead monitoring calls to ensure compliance and prompt issue resolution</w:t>
            </w:r>
            <w:r w:rsidR="00071F94">
              <w:rPr>
                <w:rFonts w:ascii="Lato" w:hAnsi="Lato"/>
                <w:noProof/>
                <w:sz w:val="22"/>
                <w:szCs w:val="22"/>
              </w:rPr>
              <w:t xml:space="preserve"> and scuccesfull implementation</w:t>
            </w:r>
            <w:r w:rsidRPr="00205F85">
              <w:rPr>
                <w:rFonts w:ascii="Lato" w:hAnsi="Lato"/>
                <w:noProof/>
                <w:sz w:val="22"/>
                <w:szCs w:val="22"/>
              </w:rPr>
              <w:t>, escalating significant risks and challenges to HF management.</w:t>
            </w:r>
          </w:p>
          <w:p w14:paraId="413137E4" w14:textId="77777777" w:rsidR="00FB22A5" w:rsidRPr="00205F85" w:rsidRDefault="00FB22A5" w:rsidP="00871553">
            <w:pPr>
              <w:numPr>
                <w:ilvl w:val="0"/>
                <w:numId w:val="10"/>
              </w:numPr>
              <w:rPr>
                <w:rFonts w:ascii="Lato" w:hAnsi="Lato"/>
                <w:noProof/>
                <w:sz w:val="22"/>
                <w:szCs w:val="22"/>
              </w:rPr>
            </w:pPr>
            <w:r w:rsidRPr="00205F85">
              <w:rPr>
                <w:rFonts w:ascii="Lato" w:hAnsi="Lato"/>
                <w:noProof/>
                <w:sz w:val="22"/>
                <w:szCs w:val="22"/>
              </w:rPr>
              <w:t>Maintain an accurate and up-to-date record of data collected during application, monitoring, and reporting processes to facilitate informed decision-making and portfolio analysis.</w:t>
            </w:r>
          </w:p>
          <w:p w14:paraId="1839F6C1" w14:textId="77777777" w:rsidR="00FB22A5" w:rsidRPr="00205F85" w:rsidRDefault="00FB22A5" w:rsidP="00871553">
            <w:pPr>
              <w:numPr>
                <w:ilvl w:val="0"/>
                <w:numId w:val="10"/>
              </w:numPr>
              <w:rPr>
                <w:rFonts w:ascii="Lato" w:hAnsi="Lato"/>
                <w:noProof/>
                <w:sz w:val="22"/>
                <w:szCs w:val="22"/>
              </w:rPr>
            </w:pPr>
            <w:r w:rsidRPr="00205F85">
              <w:rPr>
                <w:rFonts w:ascii="Lato" w:hAnsi="Lato"/>
                <w:noProof/>
                <w:sz w:val="22"/>
                <w:szCs w:val="22"/>
              </w:rPr>
              <w:t>Ensure congruence between the data displayed on the Humanitarian Fund Dashboard and HF Portals and the collected data, focusing on allocations and earmarked funding.</w:t>
            </w:r>
          </w:p>
          <w:p w14:paraId="02BC0430" w14:textId="77777777" w:rsidR="00FB22A5" w:rsidRPr="00205F85" w:rsidRDefault="00FB22A5" w:rsidP="00871553">
            <w:pPr>
              <w:numPr>
                <w:ilvl w:val="0"/>
                <w:numId w:val="10"/>
              </w:numPr>
              <w:rPr>
                <w:rFonts w:ascii="Lato" w:hAnsi="Lato"/>
                <w:noProof/>
                <w:sz w:val="22"/>
                <w:szCs w:val="22"/>
              </w:rPr>
            </w:pPr>
            <w:r w:rsidRPr="00205F85">
              <w:rPr>
                <w:rFonts w:ascii="Lato" w:hAnsi="Lato"/>
                <w:noProof/>
                <w:sz w:val="22"/>
                <w:szCs w:val="22"/>
              </w:rPr>
              <w:t>Support HF risk-based interventions, including compliance reviews and audits, to ensure the integrity and efficiency of fund utilisation.</w:t>
            </w:r>
          </w:p>
          <w:p w14:paraId="01F95027" w14:textId="77777777" w:rsidR="00DA0123" w:rsidRPr="005E601E" w:rsidRDefault="00FB22A5" w:rsidP="00871553">
            <w:pPr>
              <w:numPr>
                <w:ilvl w:val="0"/>
                <w:numId w:val="10"/>
              </w:numPr>
              <w:rPr>
                <w:rFonts w:ascii="Lato" w:hAnsi="Lato"/>
                <w:sz w:val="22"/>
                <w:szCs w:val="22"/>
              </w:rPr>
            </w:pPr>
            <w:r w:rsidRPr="00205F85">
              <w:rPr>
                <w:rFonts w:ascii="Lato" w:hAnsi="Lato"/>
                <w:noProof/>
                <w:sz w:val="22"/>
                <w:szCs w:val="22"/>
              </w:rPr>
              <w:t>Facilitate effective coordination and communication with implementing offices and team members to support the implementation of decisions and capture all application changes and top-ups.</w:t>
            </w:r>
          </w:p>
        </w:tc>
      </w:tr>
    </w:tbl>
    <w:p w14:paraId="7BA7D063"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41F5A967" w14:textId="77777777" w:rsidTr="00033EB6">
        <w:tc>
          <w:tcPr>
            <w:tcW w:w="10296" w:type="dxa"/>
            <w:shd w:val="clear" w:color="auto" w:fill="D5E0E1"/>
          </w:tcPr>
          <w:p w14:paraId="6FF26ABC" w14:textId="77777777" w:rsidR="00B42C23" w:rsidRPr="005E601E" w:rsidRDefault="00B42C23" w:rsidP="00033EB6">
            <w:pPr>
              <w:rPr>
                <w:rFonts w:ascii="Lato" w:hAnsi="Lato"/>
                <w:b/>
                <w:sz w:val="22"/>
                <w:szCs w:val="22"/>
              </w:rPr>
            </w:pPr>
            <w:r>
              <w:rPr>
                <w:rFonts w:ascii="Lato" w:hAnsi="Lato"/>
                <w:b/>
                <w:sz w:val="22"/>
                <w:szCs w:val="22"/>
              </w:rPr>
              <w:lastRenderedPageBreak/>
              <w:t>Budget</w:t>
            </w:r>
          </w:p>
        </w:tc>
      </w:tr>
      <w:tr w:rsidR="00B42C23" w:rsidRPr="005E601E" w14:paraId="685DCEAD" w14:textId="77777777" w:rsidTr="00033EB6">
        <w:tc>
          <w:tcPr>
            <w:tcW w:w="10296" w:type="dxa"/>
          </w:tcPr>
          <w:p w14:paraId="0870BF0B" w14:textId="77777777" w:rsidR="00B42C23" w:rsidRPr="00B42C23" w:rsidRDefault="00FB22A5" w:rsidP="00033EB6">
            <w:pPr>
              <w:rPr>
                <w:rFonts w:ascii="Lato" w:hAnsi="Lato"/>
                <w:bCs/>
                <w:sz w:val="22"/>
                <w:szCs w:val="22"/>
              </w:rPr>
            </w:pPr>
            <w:r w:rsidRPr="00205F85">
              <w:rPr>
                <w:rFonts w:ascii="Lato" w:hAnsi="Lato"/>
                <w:bCs/>
                <w:noProof/>
                <w:sz w:val="22"/>
                <w:szCs w:val="22"/>
              </w:rPr>
              <w:t>Responsible for a portfolio of up to $50M</w:t>
            </w:r>
          </w:p>
        </w:tc>
      </w:tr>
    </w:tbl>
    <w:p w14:paraId="71CEC033"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406B933C" w14:textId="77777777" w:rsidTr="00033EB6">
        <w:tc>
          <w:tcPr>
            <w:tcW w:w="10296" w:type="dxa"/>
            <w:shd w:val="clear" w:color="auto" w:fill="D5E0E1"/>
          </w:tcPr>
          <w:p w14:paraId="23B06050"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342DFE84" w14:textId="77777777" w:rsidTr="00033EB6">
        <w:tc>
          <w:tcPr>
            <w:tcW w:w="10296" w:type="dxa"/>
          </w:tcPr>
          <w:p w14:paraId="79FC4B25" w14:textId="77777777" w:rsidR="00B42C23" w:rsidRDefault="00B42C23" w:rsidP="00B42C23">
            <w:pPr>
              <w:rPr>
                <w:rFonts w:ascii="Lato" w:hAnsi="Lato"/>
                <w:bCs/>
                <w:sz w:val="22"/>
                <w:szCs w:val="22"/>
              </w:rPr>
            </w:pPr>
            <w:r>
              <w:rPr>
                <w:rFonts w:ascii="Lato" w:hAnsi="Lato"/>
                <w:bCs/>
                <w:sz w:val="22"/>
                <w:szCs w:val="22"/>
              </w:rPr>
              <w:t xml:space="preserve">Number of people managed in total: </w:t>
            </w:r>
            <w:r w:rsidR="00FB22A5" w:rsidRPr="00205F85">
              <w:rPr>
                <w:rFonts w:ascii="Lato" w:hAnsi="Lato"/>
                <w:bCs/>
                <w:noProof/>
                <w:sz w:val="22"/>
                <w:szCs w:val="22"/>
              </w:rPr>
              <w:t>None</w:t>
            </w:r>
          </w:p>
          <w:p w14:paraId="5EDBCF4A" w14:textId="77777777" w:rsidR="00B42C23" w:rsidRDefault="00B42C23" w:rsidP="00B42C23">
            <w:pPr>
              <w:rPr>
                <w:rFonts w:ascii="Lato" w:hAnsi="Lato"/>
                <w:bCs/>
                <w:sz w:val="22"/>
                <w:szCs w:val="22"/>
              </w:rPr>
            </w:pPr>
            <w:r>
              <w:rPr>
                <w:rFonts w:ascii="Lato" w:hAnsi="Lato"/>
                <w:bCs/>
                <w:sz w:val="22"/>
                <w:szCs w:val="22"/>
              </w:rPr>
              <w:t xml:space="preserve">Manager of a team: </w:t>
            </w:r>
            <w:r w:rsidR="00FB22A5" w:rsidRPr="00205F85">
              <w:rPr>
                <w:rFonts w:ascii="Lato" w:hAnsi="Lato"/>
                <w:bCs/>
                <w:noProof/>
                <w:sz w:val="22"/>
                <w:szCs w:val="22"/>
              </w:rPr>
              <w:t>No</w:t>
            </w:r>
          </w:p>
          <w:p w14:paraId="31AC25AC" w14:textId="77777777" w:rsidR="00B42C23" w:rsidRPr="00B42C23" w:rsidRDefault="00B42C23" w:rsidP="00B42C23">
            <w:pPr>
              <w:rPr>
                <w:rFonts w:ascii="Lato" w:hAnsi="Lato"/>
                <w:bCs/>
                <w:sz w:val="22"/>
                <w:szCs w:val="22"/>
              </w:rPr>
            </w:pPr>
            <w:r>
              <w:rPr>
                <w:rFonts w:ascii="Lato" w:hAnsi="Lato"/>
                <w:bCs/>
                <w:sz w:val="22"/>
                <w:szCs w:val="22"/>
              </w:rPr>
              <w:t xml:space="preserve">Team Manager (manager of multiple teams): </w:t>
            </w:r>
            <w:r w:rsidR="00FB22A5" w:rsidRPr="00205F85">
              <w:rPr>
                <w:rFonts w:ascii="Lato" w:hAnsi="Lato"/>
                <w:bCs/>
                <w:noProof/>
                <w:sz w:val="22"/>
                <w:szCs w:val="22"/>
              </w:rPr>
              <w:t>No</w:t>
            </w:r>
          </w:p>
        </w:tc>
      </w:tr>
    </w:tbl>
    <w:p w14:paraId="6389EF48"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4832C754" w14:textId="77777777" w:rsidTr="00033EB6">
        <w:tc>
          <w:tcPr>
            <w:tcW w:w="10296" w:type="dxa"/>
            <w:shd w:val="clear" w:color="auto" w:fill="D5E0E1"/>
          </w:tcPr>
          <w:p w14:paraId="3DAD9B7C"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5DE15954" w14:textId="77777777" w:rsidTr="00033EB6">
        <w:tc>
          <w:tcPr>
            <w:tcW w:w="10296" w:type="dxa"/>
          </w:tcPr>
          <w:p w14:paraId="5F15AED7" w14:textId="77777777" w:rsidR="008F7976" w:rsidRPr="00B42C23" w:rsidRDefault="00FB22A5" w:rsidP="00033EB6">
            <w:pPr>
              <w:rPr>
                <w:rFonts w:ascii="Lato" w:hAnsi="Lato"/>
                <w:bCs/>
                <w:sz w:val="22"/>
                <w:szCs w:val="22"/>
              </w:rPr>
            </w:pPr>
            <w:r w:rsidRPr="00205F85">
              <w:rPr>
                <w:rFonts w:ascii="Lato" w:hAnsi="Lato"/>
                <w:bCs/>
                <w:noProof/>
                <w:sz w:val="22"/>
                <w:szCs w:val="22"/>
              </w:rPr>
              <w:t>Global</w:t>
            </w:r>
          </w:p>
        </w:tc>
      </w:tr>
    </w:tbl>
    <w:p w14:paraId="292CC296"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4D67625E" w14:textId="77777777" w:rsidTr="00033EB6">
        <w:tc>
          <w:tcPr>
            <w:tcW w:w="10296" w:type="dxa"/>
            <w:shd w:val="clear" w:color="auto" w:fill="D5E0E1"/>
          </w:tcPr>
          <w:p w14:paraId="3531AA84"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72BF74B7" w14:textId="77777777" w:rsidTr="00033EB6">
        <w:tc>
          <w:tcPr>
            <w:tcW w:w="10296" w:type="dxa"/>
          </w:tcPr>
          <w:p w14:paraId="123596E1" w14:textId="77777777" w:rsidR="008F7976" w:rsidRDefault="008F7976" w:rsidP="008F7976">
            <w:pPr>
              <w:rPr>
                <w:rFonts w:ascii="Lato" w:hAnsi="Lato"/>
                <w:bCs/>
                <w:sz w:val="22"/>
                <w:szCs w:val="22"/>
              </w:rPr>
            </w:pPr>
            <w:r>
              <w:rPr>
                <w:rFonts w:ascii="Lato" w:hAnsi="Lato"/>
                <w:bCs/>
                <w:sz w:val="22"/>
                <w:szCs w:val="22"/>
              </w:rPr>
              <w:t xml:space="preserve">International travel required: </w:t>
            </w:r>
            <w:r w:rsidR="00FB22A5" w:rsidRPr="00205F85">
              <w:rPr>
                <w:rFonts w:ascii="Lato" w:hAnsi="Lato"/>
                <w:bCs/>
                <w:noProof/>
                <w:sz w:val="22"/>
                <w:szCs w:val="22"/>
              </w:rPr>
              <w:t>Yes</w:t>
            </w:r>
          </w:p>
          <w:p w14:paraId="2CE9EA57" w14:textId="77777777" w:rsidR="008F7976" w:rsidRDefault="008F7976" w:rsidP="008F7976">
            <w:pPr>
              <w:rPr>
                <w:rFonts w:ascii="Lato" w:hAnsi="Lato"/>
                <w:bCs/>
                <w:sz w:val="22"/>
                <w:szCs w:val="22"/>
              </w:rPr>
            </w:pPr>
          </w:p>
          <w:p w14:paraId="24CFD2B7" w14:textId="77777777" w:rsidR="008F7976" w:rsidRDefault="008F7976" w:rsidP="008F7976">
            <w:pPr>
              <w:rPr>
                <w:rFonts w:ascii="Lato" w:hAnsi="Lato"/>
                <w:bCs/>
                <w:sz w:val="22"/>
                <w:szCs w:val="22"/>
              </w:rPr>
            </w:pPr>
            <w:r>
              <w:rPr>
                <w:rFonts w:ascii="Lato" w:hAnsi="Lato"/>
                <w:bCs/>
                <w:sz w:val="22"/>
                <w:szCs w:val="22"/>
              </w:rPr>
              <w:t xml:space="preserve">Percentage of required for travel: </w:t>
            </w:r>
            <w:r w:rsidR="00FB22A5" w:rsidRPr="00205F85">
              <w:rPr>
                <w:rFonts w:ascii="Lato" w:hAnsi="Lato"/>
                <w:bCs/>
                <w:noProof/>
                <w:sz w:val="22"/>
                <w:szCs w:val="22"/>
              </w:rPr>
              <w:t>Up to 20%</w:t>
            </w:r>
          </w:p>
          <w:p w14:paraId="53D3786B" w14:textId="77777777" w:rsidR="008F7976" w:rsidRPr="00B42C23" w:rsidRDefault="008F7976" w:rsidP="00033EB6">
            <w:pPr>
              <w:rPr>
                <w:rFonts w:ascii="Lato" w:hAnsi="Lato"/>
                <w:bCs/>
                <w:sz w:val="22"/>
                <w:szCs w:val="22"/>
              </w:rPr>
            </w:pPr>
          </w:p>
        </w:tc>
      </w:tr>
    </w:tbl>
    <w:p w14:paraId="35ED7423"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4FF780AD" w14:textId="77777777" w:rsidTr="00033EB6">
        <w:tc>
          <w:tcPr>
            <w:tcW w:w="10296" w:type="dxa"/>
            <w:shd w:val="clear" w:color="auto" w:fill="D5E0E1"/>
          </w:tcPr>
          <w:p w14:paraId="718D2CAB"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7103A4F5" w14:textId="77777777" w:rsidTr="00033EB6">
        <w:trPr>
          <w:trHeight w:val="854"/>
        </w:trPr>
        <w:tc>
          <w:tcPr>
            <w:tcW w:w="10296" w:type="dxa"/>
          </w:tcPr>
          <w:p w14:paraId="65103DB1" w14:textId="77777777" w:rsidR="002E64D8" w:rsidRDefault="002E64D8" w:rsidP="00033EB6">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3B1BAF21" w14:textId="77777777" w:rsidR="00FB22A5" w:rsidRPr="00205F85" w:rsidRDefault="00FB22A5" w:rsidP="00871553">
            <w:pPr>
              <w:numPr>
                <w:ilvl w:val="0"/>
                <w:numId w:val="11"/>
              </w:numPr>
              <w:rPr>
                <w:rFonts w:ascii="Lato" w:hAnsi="Lato"/>
                <w:bCs/>
                <w:noProof/>
                <w:sz w:val="22"/>
                <w:szCs w:val="22"/>
              </w:rPr>
            </w:pPr>
            <w:r w:rsidRPr="00205F85">
              <w:rPr>
                <w:rFonts w:ascii="Lato" w:hAnsi="Lato"/>
                <w:bCs/>
                <w:noProof/>
                <w:sz w:val="22"/>
                <w:szCs w:val="22"/>
              </w:rPr>
              <w:t>Global Teams and Busines</w:t>
            </w:r>
            <w:r w:rsidR="00D97271">
              <w:rPr>
                <w:rFonts w:ascii="Lato" w:hAnsi="Lato"/>
                <w:bCs/>
                <w:noProof/>
                <w:sz w:val="22"/>
                <w:szCs w:val="22"/>
              </w:rPr>
              <w:t>s</w:t>
            </w:r>
            <w:r w:rsidRPr="00205F85">
              <w:rPr>
                <w:rFonts w:ascii="Lato" w:hAnsi="Lato"/>
                <w:bCs/>
                <w:noProof/>
                <w:sz w:val="22"/>
                <w:szCs w:val="22"/>
              </w:rPr>
              <w:t xml:space="preserve"> Partners</w:t>
            </w:r>
          </w:p>
          <w:p w14:paraId="301A5A2F" w14:textId="77777777" w:rsidR="00871553" w:rsidRDefault="00FB22A5" w:rsidP="00871553">
            <w:pPr>
              <w:numPr>
                <w:ilvl w:val="0"/>
                <w:numId w:val="11"/>
              </w:numPr>
              <w:rPr>
                <w:rFonts w:ascii="Lato" w:hAnsi="Lato"/>
                <w:bCs/>
                <w:noProof/>
                <w:sz w:val="22"/>
                <w:szCs w:val="22"/>
              </w:rPr>
            </w:pPr>
            <w:r w:rsidRPr="00205F85">
              <w:rPr>
                <w:rFonts w:ascii="Lato" w:hAnsi="Lato"/>
                <w:bCs/>
                <w:noProof/>
                <w:sz w:val="22"/>
                <w:szCs w:val="22"/>
              </w:rPr>
              <w:t>CDs and CO Staff</w:t>
            </w:r>
          </w:p>
          <w:p w14:paraId="7E0284B4" w14:textId="77777777" w:rsidR="00FB22A5" w:rsidRPr="00205F85" w:rsidRDefault="00FB22A5" w:rsidP="00871553">
            <w:pPr>
              <w:numPr>
                <w:ilvl w:val="0"/>
                <w:numId w:val="11"/>
              </w:numPr>
              <w:rPr>
                <w:rFonts w:ascii="Lato" w:hAnsi="Lato"/>
                <w:bCs/>
                <w:noProof/>
                <w:sz w:val="22"/>
                <w:szCs w:val="22"/>
              </w:rPr>
            </w:pPr>
            <w:r w:rsidRPr="00205F85">
              <w:rPr>
                <w:rFonts w:ascii="Lato" w:hAnsi="Lato"/>
                <w:bCs/>
                <w:noProof/>
                <w:sz w:val="22"/>
                <w:szCs w:val="22"/>
              </w:rPr>
              <w:t>Members</w:t>
            </w:r>
          </w:p>
          <w:p w14:paraId="41A9E01B" w14:textId="77777777" w:rsidR="002E64D8" w:rsidRDefault="002E64D8" w:rsidP="00033EB6">
            <w:pPr>
              <w:rPr>
                <w:rFonts w:ascii="Lato" w:hAnsi="Lato"/>
                <w:bCs/>
                <w:sz w:val="22"/>
                <w:szCs w:val="22"/>
              </w:rPr>
            </w:pPr>
          </w:p>
          <w:p w14:paraId="2D07493F" w14:textId="77777777" w:rsidR="002E64D8" w:rsidRDefault="002E64D8" w:rsidP="00033EB6">
            <w:pPr>
              <w:rPr>
                <w:rFonts w:ascii="Lato" w:hAnsi="Lato"/>
                <w:b/>
                <w:sz w:val="22"/>
                <w:szCs w:val="22"/>
              </w:rPr>
            </w:pPr>
            <w:r w:rsidRPr="005E601E">
              <w:rPr>
                <w:rFonts w:ascii="Lato" w:hAnsi="Lato"/>
                <w:b/>
                <w:sz w:val="22"/>
                <w:szCs w:val="22"/>
              </w:rPr>
              <w:t>External</w:t>
            </w:r>
          </w:p>
          <w:p w14:paraId="0B91BCC6" w14:textId="77777777" w:rsidR="002E64D8" w:rsidRPr="002E64D8" w:rsidRDefault="002E64D8" w:rsidP="00033EB6">
            <w:pPr>
              <w:rPr>
                <w:rFonts w:ascii="Lato" w:hAnsi="Lato"/>
                <w:bCs/>
                <w:sz w:val="22"/>
                <w:szCs w:val="22"/>
              </w:rPr>
            </w:pPr>
          </w:p>
        </w:tc>
      </w:tr>
    </w:tbl>
    <w:p w14:paraId="33DC5194"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43DE331" w14:textId="77777777" w:rsidTr="00033EB6">
        <w:tc>
          <w:tcPr>
            <w:tcW w:w="10296" w:type="dxa"/>
            <w:shd w:val="clear" w:color="auto" w:fill="D5E0E1"/>
          </w:tcPr>
          <w:p w14:paraId="263256EF"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6DE0C052" w14:textId="77777777" w:rsidTr="00033EB6">
        <w:trPr>
          <w:trHeight w:val="854"/>
        </w:trPr>
        <w:tc>
          <w:tcPr>
            <w:tcW w:w="10296" w:type="dxa"/>
          </w:tcPr>
          <w:p w14:paraId="0541BCE0" w14:textId="77777777" w:rsidR="00FB22A5" w:rsidRPr="00205F85" w:rsidRDefault="00FB22A5" w:rsidP="00DC0B51">
            <w:pPr>
              <w:rPr>
                <w:rFonts w:ascii="Lato" w:hAnsi="Lato"/>
                <w:bCs/>
                <w:noProof/>
                <w:sz w:val="22"/>
                <w:szCs w:val="22"/>
              </w:rPr>
            </w:pPr>
            <w:r w:rsidRPr="00205F85">
              <w:rPr>
                <w:rFonts w:ascii="Lato" w:hAnsi="Lato"/>
                <w:bCs/>
                <w:noProof/>
                <w:sz w:val="22"/>
                <w:szCs w:val="22"/>
              </w:rPr>
              <w:t>Cluster: Leading</w:t>
            </w:r>
          </w:p>
          <w:p w14:paraId="45F78A68" w14:textId="77777777" w:rsidR="00FB22A5" w:rsidRPr="00205F85" w:rsidRDefault="00FB22A5" w:rsidP="00DC0B51">
            <w:pPr>
              <w:rPr>
                <w:rFonts w:ascii="Lato" w:hAnsi="Lato"/>
                <w:bCs/>
                <w:noProof/>
                <w:sz w:val="22"/>
                <w:szCs w:val="22"/>
              </w:rPr>
            </w:pPr>
            <w:r w:rsidRPr="00205F85">
              <w:rPr>
                <w:rFonts w:ascii="Lato" w:hAnsi="Lato"/>
                <w:bCs/>
                <w:noProof/>
                <w:sz w:val="22"/>
                <w:szCs w:val="22"/>
              </w:rPr>
              <w:t>Competency: Leading and inspiring others</w:t>
            </w:r>
          </w:p>
          <w:p w14:paraId="448597FD" w14:textId="77777777" w:rsidR="00FB22A5" w:rsidRPr="00205F85" w:rsidRDefault="00FB22A5" w:rsidP="00DC0B51">
            <w:pPr>
              <w:rPr>
                <w:rFonts w:ascii="Lato" w:hAnsi="Lato"/>
                <w:bCs/>
                <w:noProof/>
                <w:sz w:val="22"/>
                <w:szCs w:val="22"/>
              </w:rPr>
            </w:pPr>
            <w:r w:rsidRPr="00205F85">
              <w:rPr>
                <w:rFonts w:ascii="Lato" w:hAnsi="Lato"/>
                <w:bCs/>
                <w:noProof/>
                <w:sz w:val="22"/>
                <w:szCs w:val="22"/>
              </w:rPr>
              <w:t>Level: Accomplished</w:t>
            </w:r>
          </w:p>
          <w:p w14:paraId="5424A771" w14:textId="77777777" w:rsidR="00FB22A5" w:rsidRDefault="00FB22A5" w:rsidP="00DC0B51">
            <w:pPr>
              <w:rPr>
                <w:rFonts w:ascii="Lato" w:hAnsi="Lato"/>
                <w:bCs/>
                <w:noProof/>
                <w:sz w:val="22"/>
                <w:szCs w:val="22"/>
              </w:rPr>
            </w:pPr>
            <w:r w:rsidRPr="00205F85">
              <w:rPr>
                <w:rFonts w:ascii="Lato" w:hAnsi="Lato"/>
                <w:bCs/>
                <w:noProof/>
                <w:sz w:val="22"/>
                <w:szCs w:val="22"/>
              </w:rPr>
              <w:t>Behavioural Indicator: Takes a flexible and positive leadership style adapting to a given situation or to the needs of the team.</w:t>
            </w:r>
          </w:p>
          <w:p w14:paraId="1D386E6C" w14:textId="77777777" w:rsidR="00871553" w:rsidRPr="00205F85" w:rsidRDefault="00871553" w:rsidP="00DC0B51">
            <w:pPr>
              <w:rPr>
                <w:rFonts w:ascii="Lato" w:hAnsi="Lato"/>
                <w:bCs/>
                <w:noProof/>
                <w:sz w:val="22"/>
                <w:szCs w:val="22"/>
              </w:rPr>
            </w:pPr>
          </w:p>
          <w:p w14:paraId="18F0ECF2" w14:textId="77777777" w:rsidR="00FB22A5" w:rsidRPr="00205F85" w:rsidRDefault="00FB22A5" w:rsidP="00DC0B51">
            <w:pPr>
              <w:rPr>
                <w:rFonts w:ascii="Lato" w:hAnsi="Lato"/>
                <w:bCs/>
                <w:noProof/>
                <w:sz w:val="22"/>
                <w:szCs w:val="22"/>
              </w:rPr>
            </w:pPr>
            <w:r w:rsidRPr="00205F85">
              <w:rPr>
                <w:rFonts w:ascii="Lato" w:hAnsi="Lato"/>
                <w:bCs/>
                <w:noProof/>
                <w:sz w:val="22"/>
                <w:szCs w:val="22"/>
              </w:rPr>
              <w:t>Cluster: Leading</w:t>
            </w:r>
          </w:p>
          <w:p w14:paraId="6DBEACDE" w14:textId="77777777" w:rsidR="00FB22A5" w:rsidRPr="00205F85" w:rsidRDefault="00FB22A5" w:rsidP="00DC0B51">
            <w:pPr>
              <w:rPr>
                <w:rFonts w:ascii="Lato" w:hAnsi="Lato"/>
                <w:bCs/>
                <w:noProof/>
                <w:sz w:val="22"/>
                <w:szCs w:val="22"/>
              </w:rPr>
            </w:pPr>
            <w:r w:rsidRPr="00205F85">
              <w:rPr>
                <w:rFonts w:ascii="Lato" w:hAnsi="Lato"/>
                <w:bCs/>
                <w:noProof/>
                <w:sz w:val="22"/>
                <w:szCs w:val="22"/>
              </w:rPr>
              <w:t>Competency: Delivering results</w:t>
            </w:r>
          </w:p>
          <w:p w14:paraId="46FAC040" w14:textId="77777777" w:rsidR="00FB22A5" w:rsidRPr="00205F85" w:rsidRDefault="00FB22A5" w:rsidP="00DC0B51">
            <w:pPr>
              <w:rPr>
                <w:rFonts w:ascii="Lato" w:hAnsi="Lato"/>
                <w:bCs/>
                <w:noProof/>
                <w:sz w:val="22"/>
                <w:szCs w:val="22"/>
              </w:rPr>
            </w:pPr>
            <w:r w:rsidRPr="00205F85">
              <w:rPr>
                <w:rFonts w:ascii="Lato" w:hAnsi="Lato"/>
                <w:bCs/>
                <w:noProof/>
                <w:sz w:val="22"/>
                <w:szCs w:val="22"/>
              </w:rPr>
              <w:t>Level: Accomplished</w:t>
            </w:r>
          </w:p>
          <w:p w14:paraId="1CAE3DFB" w14:textId="77777777" w:rsidR="00FB22A5" w:rsidRDefault="00FB22A5" w:rsidP="00DC0B51">
            <w:pPr>
              <w:rPr>
                <w:rFonts w:ascii="Lato" w:hAnsi="Lato"/>
                <w:bCs/>
                <w:noProof/>
                <w:sz w:val="22"/>
                <w:szCs w:val="22"/>
              </w:rPr>
            </w:pPr>
            <w:r w:rsidRPr="00205F85">
              <w:rPr>
                <w:rFonts w:ascii="Lato" w:hAnsi="Lato"/>
                <w:bCs/>
                <w:noProof/>
                <w:sz w:val="22"/>
                <w:szCs w:val="22"/>
              </w:rPr>
              <w:t>Behavioural Indicator: Establishes clear and compelling objectives with teams and individuals and monitors progress and performance.</w:t>
            </w:r>
          </w:p>
          <w:p w14:paraId="638C7AC8" w14:textId="77777777" w:rsidR="00871553" w:rsidRPr="00205F85" w:rsidRDefault="00871553" w:rsidP="00DC0B51">
            <w:pPr>
              <w:rPr>
                <w:rFonts w:ascii="Lato" w:hAnsi="Lato"/>
                <w:bCs/>
                <w:noProof/>
                <w:sz w:val="22"/>
                <w:szCs w:val="22"/>
              </w:rPr>
            </w:pPr>
          </w:p>
          <w:p w14:paraId="1F4F3821" w14:textId="77777777" w:rsidR="00FB22A5" w:rsidRPr="00205F85" w:rsidRDefault="00FB22A5" w:rsidP="00DC0B51">
            <w:pPr>
              <w:rPr>
                <w:rFonts w:ascii="Lato" w:hAnsi="Lato"/>
                <w:bCs/>
                <w:noProof/>
                <w:sz w:val="22"/>
                <w:szCs w:val="22"/>
              </w:rPr>
            </w:pPr>
            <w:r w:rsidRPr="00205F85">
              <w:rPr>
                <w:rFonts w:ascii="Lato" w:hAnsi="Lato"/>
                <w:bCs/>
                <w:noProof/>
                <w:sz w:val="22"/>
                <w:szCs w:val="22"/>
              </w:rPr>
              <w:t>Cluster: Thinking</w:t>
            </w:r>
          </w:p>
          <w:p w14:paraId="3D290BED" w14:textId="77777777" w:rsidR="00FB22A5" w:rsidRPr="00205F85" w:rsidRDefault="00FB22A5" w:rsidP="00DC0B51">
            <w:pPr>
              <w:rPr>
                <w:rFonts w:ascii="Lato" w:hAnsi="Lato"/>
                <w:bCs/>
                <w:noProof/>
                <w:sz w:val="22"/>
                <w:szCs w:val="22"/>
              </w:rPr>
            </w:pPr>
            <w:r w:rsidRPr="00205F85">
              <w:rPr>
                <w:rFonts w:ascii="Lato" w:hAnsi="Lato"/>
                <w:bCs/>
                <w:noProof/>
                <w:sz w:val="22"/>
                <w:szCs w:val="22"/>
              </w:rPr>
              <w:t>Competency: Problem solving and decision making</w:t>
            </w:r>
          </w:p>
          <w:p w14:paraId="6ABB56F1" w14:textId="77777777" w:rsidR="00FB22A5" w:rsidRPr="00205F85" w:rsidRDefault="00FB22A5" w:rsidP="00DC0B51">
            <w:pPr>
              <w:rPr>
                <w:rFonts w:ascii="Lato" w:hAnsi="Lato"/>
                <w:bCs/>
                <w:noProof/>
                <w:sz w:val="22"/>
                <w:szCs w:val="22"/>
              </w:rPr>
            </w:pPr>
            <w:r w:rsidRPr="00205F85">
              <w:rPr>
                <w:rFonts w:ascii="Lato" w:hAnsi="Lato"/>
                <w:bCs/>
                <w:noProof/>
                <w:sz w:val="22"/>
                <w:szCs w:val="22"/>
              </w:rPr>
              <w:t>Level: Accomplished</w:t>
            </w:r>
          </w:p>
          <w:p w14:paraId="30033F35" w14:textId="77777777" w:rsidR="00FB22A5" w:rsidRDefault="00FB22A5" w:rsidP="00DC0B51">
            <w:pPr>
              <w:rPr>
                <w:rFonts w:ascii="Lato" w:hAnsi="Lato"/>
                <w:bCs/>
                <w:noProof/>
                <w:sz w:val="22"/>
                <w:szCs w:val="22"/>
              </w:rPr>
            </w:pPr>
            <w:r w:rsidRPr="00205F85">
              <w:rPr>
                <w:rFonts w:ascii="Lato" w:hAnsi="Lato"/>
                <w:bCs/>
                <w:noProof/>
                <w:sz w:val="22"/>
                <w:szCs w:val="22"/>
              </w:rPr>
              <w:t>Behavioural Indicator: Makes informed strategic decisions based on full evaluation of the opportunities and risks of each idea and solution.</w:t>
            </w:r>
          </w:p>
          <w:p w14:paraId="079C9E10" w14:textId="77777777" w:rsidR="00871553" w:rsidRPr="00205F85" w:rsidRDefault="00871553" w:rsidP="00DC0B51">
            <w:pPr>
              <w:rPr>
                <w:rFonts w:ascii="Lato" w:hAnsi="Lato"/>
                <w:bCs/>
                <w:noProof/>
                <w:sz w:val="22"/>
                <w:szCs w:val="22"/>
              </w:rPr>
            </w:pPr>
          </w:p>
          <w:p w14:paraId="1E687C12" w14:textId="77777777" w:rsidR="00FB22A5" w:rsidRPr="00205F85" w:rsidRDefault="00FB22A5" w:rsidP="00DC0B51">
            <w:pPr>
              <w:rPr>
                <w:rFonts w:ascii="Lato" w:hAnsi="Lato"/>
                <w:bCs/>
                <w:noProof/>
                <w:sz w:val="22"/>
                <w:szCs w:val="22"/>
              </w:rPr>
            </w:pPr>
            <w:r w:rsidRPr="00205F85">
              <w:rPr>
                <w:rFonts w:ascii="Lato" w:hAnsi="Lato"/>
                <w:bCs/>
                <w:noProof/>
                <w:sz w:val="22"/>
                <w:szCs w:val="22"/>
              </w:rPr>
              <w:t>Cluster: Thinking</w:t>
            </w:r>
          </w:p>
          <w:p w14:paraId="296C711E" w14:textId="77777777" w:rsidR="00FB22A5" w:rsidRPr="00205F85" w:rsidRDefault="00FB22A5" w:rsidP="00DC0B51">
            <w:pPr>
              <w:rPr>
                <w:rFonts w:ascii="Lato" w:hAnsi="Lato"/>
                <w:bCs/>
                <w:noProof/>
                <w:sz w:val="22"/>
                <w:szCs w:val="22"/>
              </w:rPr>
            </w:pPr>
            <w:r w:rsidRPr="00205F85">
              <w:rPr>
                <w:rFonts w:ascii="Lato" w:hAnsi="Lato"/>
                <w:bCs/>
                <w:noProof/>
                <w:sz w:val="22"/>
                <w:szCs w:val="22"/>
              </w:rPr>
              <w:t>Competency: Innovating and adapting</w:t>
            </w:r>
          </w:p>
          <w:p w14:paraId="403C56AD" w14:textId="77777777" w:rsidR="00FB22A5" w:rsidRPr="00205F85" w:rsidRDefault="00FB22A5" w:rsidP="00DC0B51">
            <w:pPr>
              <w:rPr>
                <w:rFonts w:ascii="Lato" w:hAnsi="Lato"/>
                <w:bCs/>
                <w:noProof/>
                <w:sz w:val="22"/>
                <w:szCs w:val="22"/>
              </w:rPr>
            </w:pPr>
            <w:r w:rsidRPr="00205F85">
              <w:rPr>
                <w:rFonts w:ascii="Lato" w:hAnsi="Lato"/>
                <w:bCs/>
                <w:noProof/>
                <w:sz w:val="22"/>
                <w:szCs w:val="22"/>
              </w:rPr>
              <w:t>Level: Accomplished</w:t>
            </w:r>
          </w:p>
          <w:p w14:paraId="65D60F53" w14:textId="77777777" w:rsidR="00FB22A5" w:rsidRDefault="00FB22A5" w:rsidP="00DC0B51">
            <w:pPr>
              <w:rPr>
                <w:rFonts w:ascii="Lato" w:hAnsi="Lato"/>
                <w:bCs/>
                <w:noProof/>
                <w:sz w:val="22"/>
                <w:szCs w:val="22"/>
              </w:rPr>
            </w:pPr>
            <w:r w:rsidRPr="00205F85">
              <w:rPr>
                <w:rFonts w:ascii="Lato" w:hAnsi="Lato"/>
                <w:bCs/>
                <w:noProof/>
                <w:sz w:val="22"/>
                <w:szCs w:val="22"/>
              </w:rPr>
              <w:t>Behavioural Indicator: Builds others’ confidence in their own ability to develop new ideas and embrace change.</w:t>
            </w:r>
          </w:p>
          <w:p w14:paraId="6016D33E" w14:textId="77777777" w:rsidR="00871553" w:rsidRPr="00205F85" w:rsidRDefault="00871553" w:rsidP="00DC0B51">
            <w:pPr>
              <w:rPr>
                <w:rFonts w:ascii="Lato" w:hAnsi="Lato"/>
                <w:bCs/>
                <w:noProof/>
                <w:sz w:val="22"/>
                <w:szCs w:val="22"/>
              </w:rPr>
            </w:pPr>
          </w:p>
          <w:p w14:paraId="66B2E789" w14:textId="77777777" w:rsidR="00FB22A5" w:rsidRPr="00205F85" w:rsidRDefault="00FB22A5" w:rsidP="00DC0B51">
            <w:pPr>
              <w:rPr>
                <w:rFonts w:ascii="Lato" w:hAnsi="Lato"/>
                <w:bCs/>
                <w:noProof/>
                <w:sz w:val="22"/>
                <w:szCs w:val="22"/>
              </w:rPr>
            </w:pPr>
            <w:r w:rsidRPr="00205F85">
              <w:rPr>
                <w:rFonts w:ascii="Lato" w:hAnsi="Lato"/>
                <w:bCs/>
                <w:noProof/>
                <w:sz w:val="22"/>
                <w:szCs w:val="22"/>
              </w:rPr>
              <w:t>Cluster: Engaging</w:t>
            </w:r>
          </w:p>
          <w:p w14:paraId="78694FD4" w14:textId="77777777" w:rsidR="00FB22A5" w:rsidRPr="00205F85" w:rsidRDefault="00FB22A5" w:rsidP="00DC0B51">
            <w:pPr>
              <w:rPr>
                <w:rFonts w:ascii="Lato" w:hAnsi="Lato"/>
                <w:bCs/>
                <w:noProof/>
                <w:sz w:val="22"/>
                <w:szCs w:val="22"/>
              </w:rPr>
            </w:pPr>
            <w:r w:rsidRPr="00205F85">
              <w:rPr>
                <w:rFonts w:ascii="Lato" w:hAnsi="Lato"/>
                <w:bCs/>
                <w:noProof/>
                <w:sz w:val="22"/>
                <w:szCs w:val="22"/>
              </w:rPr>
              <w:t>Competency: Networking</w:t>
            </w:r>
          </w:p>
          <w:p w14:paraId="7B2868C8" w14:textId="77777777" w:rsidR="00FB22A5" w:rsidRPr="00205F85" w:rsidRDefault="00FB22A5" w:rsidP="00DC0B51">
            <w:pPr>
              <w:rPr>
                <w:rFonts w:ascii="Lato" w:hAnsi="Lato"/>
                <w:bCs/>
                <w:noProof/>
                <w:sz w:val="22"/>
                <w:szCs w:val="22"/>
              </w:rPr>
            </w:pPr>
            <w:r w:rsidRPr="00205F85">
              <w:rPr>
                <w:rFonts w:ascii="Lato" w:hAnsi="Lato"/>
                <w:bCs/>
                <w:noProof/>
                <w:sz w:val="22"/>
                <w:szCs w:val="22"/>
              </w:rPr>
              <w:t>Level: Accomplished</w:t>
            </w:r>
          </w:p>
          <w:p w14:paraId="5848A8BB" w14:textId="77777777" w:rsidR="00FB22A5" w:rsidRDefault="00FB22A5" w:rsidP="00DC0B51">
            <w:pPr>
              <w:rPr>
                <w:rFonts w:ascii="Lato" w:hAnsi="Lato"/>
                <w:bCs/>
                <w:noProof/>
                <w:sz w:val="22"/>
                <w:szCs w:val="22"/>
              </w:rPr>
            </w:pPr>
            <w:r w:rsidRPr="00205F85">
              <w:rPr>
                <w:rFonts w:ascii="Lato" w:hAnsi="Lato"/>
                <w:bCs/>
                <w:noProof/>
                <w:sz w:val="22"/>
                <w:szCs w:val="22"/>
              </w:rPr>
              <w:t>Behavioural Indicator: Builds strong relationships with a broad range of stakeholders.</w:t>
            </w:r>
          </w:p>
          <w:p w14:paraId="767DF34F" w14:textId="77777777" w:rsidR="00871553" w:rsidRPr="00205F85" w:rsidRDefault="00871553" w:rsidP="00DC0B51">
            <w:pPr>
              <w:rPr>
                <w:rFonts w:ascii="Lato" w:hAnsi="Lato"/>
                <w:bCs/>
                <w:noProof/>
                <w:sz w:val="22"/>
                <w:szCs w:val="22"/>
              </w:rPr>
            </w:pPr>
          </w:p>
          <w:p w14:paraId="58EC14AF" w14:textId="77777777" w:rsidR="00FB22A5" w:rsidRPr="00205F85" w:rsidRDefault="00FB22A5" w:rsidP="00DC0B51">
            <w:pPr>
              <w:rPr>
                <w:rFonts w:ascii="Lato" w:hAnsi="Lato"/>
                <w:bCs/>
                <w:noProof/>
                <w:sz w:val="22"/>
                <w:szCs w:val="22"/>
              </w:rPr>
            </w:pPr>
            <w:r w:rsidRPr="00205F85">
              <w:rPr>
                <w:rFonts w:ascii="Lato" w:hAnsi="Lato"/>
                <w:bCs/>
                <w:noProof/>
                <w:sz w:val="22"/>
                <w:szCs w:val="22"/>
              </w:rPr>
              <w:lastRenderedPageBreak/>
              <w:t>Cluster: Engaging</w:t>
            </w:r>
          </w:p>
          <w:p w14:paraId="73E2687E" w14:textId="77777777" w:rsidR="00FB22A5" w:rsidRPr="00205F85" w:rsidRDefault="00FB22A5" w:rsidP="00DC0B51">
            <w:pPr>
              <w:rPr>
                <w:rFonts w:ascii="Lato" w:hAnsi="Lato"/>
                <w:bCs/>
                <w:noProof/>
                <w:sz w:val="22"/>
                <w:szCs w:val="22"/>
              </w:rPr>
            </w:pPr>
            <w:r w:rsidRPr="00205F85">
              <w:rPr>
                <w:rFonts w:ascii="Lato" w:hAnsi="Lato"/>
                <w:bCs/>
                <w:noProof/>
                <w:sz w:val="22"/>
                <w:szCs w:val="22"/>
              </w:rPr>
              <w:t>Competency: Communicating with impact Level: Accomplished</w:t>
            </w:r>
          </w:p>
          <w:p w14:paraId="4FCFB1B1" w14:textId="77777777" w:rsidR="002E64D8" w:rsidRPr="002E64D8" w:rsidRDefault="00FB22A5" w:rsidP="00033EB6">
            <w:pPr>
              <w:rPr>
                <w:rFonts w:ascii="Lato" w:hAnsi="Lato"/>
                <w:bCs/>
                <w:sz w:val="22"/>
                <w:szCs w:val="22"/>
              </w:rPr>
            </w:pPr>
            <w:r w:rsidRPr="00205F85">
              <w:rPr>
                <w:rFonts w:ascii="Lato" w:hAnsi="Lato"/>
                <w:bCs/>
                <w:noProof/>
                <w:sz w:val="22"/>
                <w:szCs w:val="22"/>
              </w:rPr>
              <w:t>Behavioural Indicator: Conveys complex issues with clarity, brevity and confidence.</w:t>
            </w:r>
          </w:p>
        </w:tc>
      </w:tr>
    </w:tbl>
    <w:p w14:paraId="623EEEA4"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33D6B0F4" w14:textId="77777777" w:rsidTr="3A8E6E38">
        <w:tc>
          <w:tcPr>
            <w:tcW w:w="10296" w:type="dxa"/>
            <w:shd w:val="clear" w:color="auto" w:fill="D5E0E1"/>
          </w:tcPr>
          <w:p w14:paraId="2355F64D"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2663EB02" w14:textId="77777777" w:rsidTr="3A8E6E38">
        <w:trPr>
          <w:trHeight w:val="854"/>
        </w:trPr>
        <w:tc>
          <w:tcPr>
            <w:tcW w:w="10296" w:type="dxa"/>
          </w:tcPr>
          <w:p w14:paraId="4E4F5755" w14:textId="4B9A18A4" w:rsidR="002E64D8" w:rsidRPr="00F13ABA" w:rsidRDefault="002E64D8" w:rsidP="1366C6BC">
            <w:pPr>
              <w:rPr>
                <w:rFonts w:ascii="Lato" w:hAnsi="Lato"/>
                <w:b/>
                <w:bCs/>
                <w:sz w:val="22"/>
                <w:szCs w:val="22"/>
              </w:rPr>
            </w:pPr>
            <w:r w:rsidRPr="1366C6BC">
              <w:rPr>
                <w:rFonts w:ascii="Lato" w:hAnsi="Lato"/>
                <w:b/>
                <w:bCs/>
                <w:sz w:val="22"/>
                <w:szCs w:val="22"/>
              </w:rPr>
              <w:t>Essential</w:t>
            </w:r>
          </w:p>
          <w:p w14:paraId="58C853E5" w14:textId="76018350" w:rsidR="1366C6BC" w:rsidRDefault="1366C6BC" w:rsidP="1366C6BC">
            <w:pPr>
              <w:rPr>
                <w:rFonts w:ascii="Lato" w:hAnsi="Lato"/>
                <w:b/>
                <w:bCs/>
                <w:sz w:val="22"/>
                <w:szCs w:val="22"/>
                <w:highlight w:val="yellow"/>
              </w:rPr>
            </w:pPr>
          </w:p>
          <w:p w14:paraId="421A07CC" w14:textId="69E9DECA" w:rsidR="002E64D8" w:rsidRDefault="1BB70050" w:rsidP="3A8E6E38">
            <w:pPr>
              <w:pStyle w:val="ListParagraph"/>
              <w:numPr>
                <w:ilvl w:val="0"/>
                <w:numId w:val="1"/>
              </w:numPr>
              <w:rPr>
                <w:rFonts w:ascii="Lato" w:eastAsia="Lato" w:hAnsi="Lato" w:cs="Lato"/>
                <w:sz w:val="22"/>
                <w:szCs w:val="22"/>
              </w:rPr>
            </w:pPr>
            <w:r w:rsidRPr="3A8E6E38">
              <w:rPr>
                <w:rFonts w:ascii="Lato" w:eastAsia="Lato" w:hAnsi="Lato" w:cs="Lato"/>
                <w:sz w:val="22"/>
                <w:szCs w:val="22"/>
              </w:rPr>
              <w:t xml:space="preserve">Grant or Programme Monitoring: A strong foundation of experience in grant or programme monitoring, including financial follow-up. Good understanding of the project cycle, and understanding of compliance to identify and escalate issues and risks. </w:t>
            </w:r>
          </w:p>
          <w:p w14:paraId="230C2E4E" w14:textId="39F0047F" w:rsidR="002E64D8" w:rsidRDefault="002E64D8" w:rsidP="3A8E6E38">
            <w:pPr>
              <w:rPr>
                <w:rFonts w:ascii="Lato" w:eastAsia="Lato" w:hAnsi="Lato" w:cs="Lato"/>
                <w:sz w:val="22"/>
                <w:szCs w:val="22"/>
              </w:rPr>
            </w:pPr>
          </w:p>
          <w:p w14:paraId="2E54613D" w14:textId="62941B8F" w:rsidR="002E64D8" w:rsidRDefault="1BB70050" w:rsidP="3A8E6E38">
            <w:pPr>
              <w:pStyle w:val="ListParagraph"/>
              <w:numPr>
                <w:ilvl w:val="0"/>
                <w:numId w:val="1"/>
              </w:numPr>
              <w:rPr>
                <w:rFonts w:ascii="Lato" w:eastAsia="Lato" w:hAnsi="Lato" w:cs="Lato"/>
                <w:sz w:val="22"/>
                <w:szCs w:val="22"/>
              </w:rPr>
            </w:pPr>
            <w:r w:rsidRPr="3A8E6E38">
              <w:rPr>
                <w:rFonts w:ascii="Lato" w:eastAsia="Lato" w:hAnsi="Lato" w:cs="Lato"/>
                <w:sz w:val="22"/>
                <w:szCs w:val="22"/>
              </w:rPr>
              <w:t xml:space="preserve">Humanitarian Operations and Programming: Experience in humanitarian operations and programming, reflecting a good grasp of the complexities and dynamic nature of such environments, ideally with some practical experience in a Country or Regional Office, enhancing operational effectiveness.  Understanding of NGO operations and Save the Children’s position in the wider humanitarian community. </w:t>
            </w:r>
          </w:p>
          <w:p w14:paraId="1988B971" w14:textId="7103A4BB" w:rsidR="002E64D8" w:rsidRDefault="002E64D8" w:rsidP="3A8E6E38">
            <w:pPr>
              <w:rPr>
                <w:rFonts w:ascii="Lato" w:eastAsia="Lato" w:hAnsi="Lato" w:cs="Lato"/>
                <w:sz w:val="22"/>
                <w:szCs w:val="22"/>
              </w:rPr>
            </w:pPr>
          </w:p>
          <w:p w14:paraId="168B0D71" w14:textId="5B1739B8" w:rsidR="002E64D8" w:rsidRDefault="1BB70050" w:rsidP="3A8E6E38">
            <w:pPr>
              <w:pStyle w:val="ListParagraph"/>
              <w:numPr>
                <w:ilvl w:val="0"/>
                <w:numId w:val="1"/>
              </w:numPr>
              <w:rPr>
                <w:rFonts w:ascii="Lato" w:eastAsia="Lato" w:hAnsi="Lato" w:cs="Lato"/>
                <w:sz w:val="22"/>
                <w:szCs w:val="22"/>
              </w:rPr>
            </w:pPr>
            <w:r w:rsidRPr="3A8E6E38">
              <w:rPr>
                <w:rFonts w:ascii="Lato" w:eastAsia="Lato" w:hAnsi="Lato" w:cs="Lato"/>
                <w:sz w:val="22"/>
                <w:szCs w:val="22"/>
              </w:rPr>
              <w:t>Financial literacy: good financial literacy And ideally understanding of the financial aspects of award management.</w:t>
            </w:r>
          </w:p>
          <w:p w14:paraId="3C2C1BEE" w14:textId="17100FD6" w:rsidR="002E64D8" w:rsidRDefault="002E64D8" w:rsidP="3A8E6E38">
            <w:pPr>
              <w:rPr>
                <w:rFonts w:ascii="Lato" w:eastAsia="Lato" w:hAnsi="Lato" w:cs="Lato"/>
                <w:sz w:val="22"/>
                <w:szCs w:val="22"/>
              </w:rPr>
            </w:pPr>
          </w:p>
          <w:p w14:paraId="79A971E0" w14:textId="6D5364BE" w:rsidR="002E64D8" w:rsidRDefault="1BB70050" w:rsidP="3A8E6E38">
            <w:pPr>
              <w:pStyle w:val="ListParagraph"/>
              <w:numPr>
                <w:ilvl w:val="0"/>
                <w:numId w:val="1"/>
              </w:numPr>
              <w:rPr>
                <w:rFonts w:ascii="Lato" w:eastAsia="Lato" w:hAnsi="Lato" w:cs="Lato"/>
                <w:sz w:val="22"/>
                <w:szCs w:val="22"/>
              </w:rPr>
            </w:pPr>
            <w:r w:rsidRPr="3A8E6E38">
              <w:rPr>
                <w:rFonts w:ascii="Lato" w:eastAsia="Lato" w:hAnsi="Lato" w:cs="Lato"/>
                <w:sz w:val="22"/>
                <w:szCs w:val="22"/>
              </w:rPr>
              <w:t xml:space="preserve">Analytical skills: Proficiency in evaluating applications and funding proposals against established criteria, with the ability to provide sound recommendations on funding allocations.  </w:t>
            </w:r>
          </w:p>
          <w:p w14:paraId="437DEDE0" w14:textId="5071534D" w:rsidR="002E64D8" w:rsidRDefault="002E64D8" w:rsidP="3A8E6E38">
            <w:pPr>
              <w:rPr>
                <w:rFonts w:ascii="Lato" w:eastAsia="Lato" w:hAnsi="Lato" w:cs="Lato"/>
                <w:sz w:val="22"/>
                <w:szCs w:val="22"/>
              </w:rPr>
            </w:pPr>
          </w:p>
          <w:p w14:paraId="674535BF" w14:textId="02D37317" w:rsidR="002E64D8" w:rsidRDefault="1BB70050" w:rsidP="3A8E6E38">
            <w:pPr>
              <w:pStyle w:val="ListParagraph"/>
              <w:numPr>
                <w:ilvl w:val="0"/>
                <w:numId w:val="1"/>
              </w:numPr>
              <w:rPr>
                <w:rFonts w:ascii="Lato" w:eastAsia="Lato" w:hAnsi="Lato" w:cs="Lato"/>
                <w:sz w:val="22"/>
                <w:szCs w:val="22"/>
              </w:rPr>
            </w:pPr>
            <w:r w:rsidRPr="3A8E6E38">
              <w:rPr>
                <w:rFonts w:ascii="Lato" w:eastAsia="Lato" w:hAnsi="Lato" w:cs="Lato"/>
                <w:sz w:val="22"/>
                <w:szCs w:val="22"/>
              </w:rPr>
              <w:t>Data Management and Accuracy: strong analytical skills to Ensure that data is always accurate and consistent to support allocation decisions and portfolio analysis. Experience in data management, including data collection, accuracy and utilization.</w:t>
            </w:r>
          </w:p>
          <w:p w14:paraId="4F7E8752" w14:textId="3AA5A4DB" w:rsidR="002E64D8" w:rsidRDefault="002E64D8" w:rsidP="3A8E6E38">
            <w:pPr>
              <w:rPr>
                <w:rFonts w:ascii="Lato" w:eastAsia="Lato" w:hAnsi="Lato" w:cs="Lato"/>
                <w:sz w:val="22"/>
                <w:szCs w:val="22"/>
              </w:rPr>
            </w:pPr>
          </w:p>
          <w:p w14:paraId="7431792D" w14:textId="59F17165" w:rsidR="002E64D8" w:rsidRDefault="1BB70050" w:rsidP="3A8E6E38">
            <w:pPr>
              <w:pStyle w:val="ListParagraph"/>
              <w:numPr>
                <w:ilvl w:val="0"/>
                <w:numId w:val="1"/>
              </w:numPr>
              <w:rPr>
                <w:rFonts w:ascii="Lato" w:eastAsia="Lato" w:hAnsi="Lato" w:cs="Lato"/>
                <w:sz w:val="22"/>
                <w:szCs w:val="22"/>
              </w:rPr>
            </w:pPr>
            <w:r w:rsidRPr="3A8E6E38">
              <w:rPr>
                <w:rFonts w:ascii="Lato" w:eastAsia="Lato" w:hAnsi="Lato" w:cs="Lato"/>
                <w:sz w:val="22"/>
                <w:szCs w:val="22"/>
              </w:rPr>
              <w:t xml:space="preserve">Communication: Strong written and spoken communication skills, reflecting the ability to work remotely and effectively with a global team. Ability to handle challenging conversations with senior stakeholders whilst building and maintaining effective relationships. </w:t>
            </w:r>
          </w:p>
          <w:p w14:paraId="61FF8C98" w14:textId="108FD926" w:rsidR="3A8E6E38" w:rsidRDefault="3A8E6E38" w:rsidP="3A8E6E38">
            <w:pPr>
              <w:pStyle w:val="ListParagraph"/>
              <w:rPr>
                <w:rFonts w:ascii="Lato" w:eastAsia="Lato" w:hAnsi="Lato" w:cs="Lato"/>
                <w:sz w:val="22"/>
                <w:szCs w:val="22"/>
              </w:rPr>
            </w:pPr>
          </w:p>
          <w:p w14:paraId="2CB4F336" w14:textId="3660A0B5" w:rsidR="002E64D8" w:rsidRDefault="1BB70050" w:rsidP="3A8E6E38">
            <w:pPr>
              <w:pStyle w:val="ListParagraph"/>
              <w:numPr>
                <w:ilvl w:val="0"/>
                <w:numId w:val="1"/>
              </w:numPr>
              <w:rPr>
                <w:rFonts w:ascii="Lato" w:eastAsia="Lato" w:hAnsi="Lato" w:cs="Lato"/>
                <w:sz w:val="22"/>
                <w:szCs w:val="22"/>
              </w:rPr>
            </w:pPr>
            <w:r w:rsidRPr="3A8E6E38">
              <w:rPr>
                <w:rFonts w:ascii="Lato" w:eastAsia="Lato" w:hAnsi="Lato" w:cs="Lato"/>
                <w:sz w:val="22"/>
                <w:szCs w:val="22"/>
              </w:rPr>
              <w:t xml:space="preserve">Skilled at building and maintaining effective relationships with implementing offices, response teams, and other stakeholders. Proficient in establishing strong communication flows to support decision-making. </w:t>
            </w:r>
          </w:p>
          <w:p w14:paraId="4B6915E0" w14:textId="064552F1" w:rsidR="002E64D8" w:rsidRDefault="002E64D8" w:rsidP="3A8E6E38">
            <w:pPr>
              <w:rPr>
                <w:rFonts w:ascii="Lato" w:eastAsia="Lato" w:hAnsi="Lato" w:cs="Lato"/>
                <w:sz w:val="22"/>
                <w:szCs w:val="22"/>
              </w:rPr>
            </w:pPr>
          </w:p>
          <w:p w14:paraId="5B89AD70" w14:textId="14BD855C" w:rsidR="002E64D8" w:rsidRDefault="1BB70050" w:rsidP="3A8E6E38">
            <w:pPr>
              <w:pStyle w:val="ListParagraph"/>
              <w:numPr>
                <w:ilvl w:val="0"/>
                <w:numId w:val="1"/>
              </w:numPr>
              <w:rPr>
                <w:rFonts w:ascii="Lato" w:eastAsia="Lato" w:hAnsi="Lato" w:cs="Lato"/>
                <w:sz w:val="22"/>
                <w:szCs w:val="22"/>
              </w:rPr>
            </w:pPr>
            <w:r w:rsidRPr="3A8E6E38">
              <w:rPr>
                <w:rFonts w:ascii="Lato" w:eastAsia="Lato" w:hAnsi="Lato" w:cs="Lato"/>
                <w:sz w:val="22"/>
                <w:szCs w:val="22"/>
              </w:rPr>
              <w:t>Experience working with HF funding: strong understanding of the aims, goals and operations of the Humanitarian Fund and the benefit of flexible funding.</w:t>
            </w:r>
          </w:p>
          <w:p w14:paraId="0DB355CE" w14:textId="1A6706FA" w:rsidR="002E64D8" w:rsidRDefault="002E64D8" w:rsidP="3A8E6E38">
            <w:pPr>
              <w:rPr>
                <w:rFonts w:ascii="Lato" w:eastAsia="Lato" w:hAnsi="Lato" w:cs="Lato"/>
                <w:sz w:val="22"/>
                <w:szCs w:val="22"/>
              </w:rPr>
            </w:pPr>
          </w:p>
          <w:p w14:paraId="27F55D37" w14:textId="278A2108" w:rsidR="002E64D8" w:rsidRDefault="1BB70050" w:rsidP="3A8E6E38">
            <w:pPr>
              <w:pStyle w:val="ListParagraph"/>
              <w:numPr>
                <w:ilvl w:val="0"/>
                <w:numId w:val="1"/>
              </w:numPr>
              <w:rPr>
                <w:rFonts w:ascii="Lato" w:eastAsia="Lato" w:hAnsi="Lato" w:cs="Lato"/>
                <w:sz w:val="22"/>
                <w:szCs w:val="22"/>
              </w:rPr>
            </w:pPr>
            <w:r w:rsidRPr="3A8E6E38">
              <w:rPr>
                <w:rFonts w:ascii="Lato" w:eastAsia="Lato" w:hAnsi="Lato" w:cs="Lato"/>
                <w:sz w:val="22"/>
                <w:szCs w:val="22"/>
              </w:rPr>
              <w:t>Continuous improvement: creativity in identifying options for the continuous improvement of Humanitarian Fund operations.</w:t>
            </w:r>
          </w:p>
          <w:p w14:paraId="545D416C" w14:textId="3BE9505B" w:rsidR="002E64D8" w:rsidRDefault="002E64D8" w:rsidP="3A8E6E38">
            <w:pPr>
              <w:rPr>
                <w:rFonts w:ascii="Lato" w:eastAsia="Lato" w:hAnsi="Lato" w:cs="Lato"/>
                <w:sz w:val="22"/>
                <w:szCs w:val="22"/>
              </w:rPr>
            </w:pPr>
          </w:p>
          <w:p w14:paraId="54D637C9" w14:textId="132DAFF7" w:rsidR="002E64D8" w:rsidRDefault="1BB70050" w:rsidP="3A8E6E38">
            <w:pPr>
              <w:pStyle w:val="ListParagraph"/>
              <w:numPr>
                <w:ilvl w:val="0"/>
                <w:numId w:val="1"/>
              </w:numPr>
              <w:rPr>
                <w:rFonts w:ascii="Lato" w:eastAsia="Lato" w:hAnsi="Lato" w:cs="Lato"/>
                <w:sz w:val="22"/>
                <w:szCs w:val="22"/>
              </w:rPr>
            </w:pPr>
            <w:r w:rsidRPr="3A8E6E38">
              <w:rPr>
                <w:rFonts w:ascii="Lato" w:eastAsia="Lato" w:hAnsi="Lato" w:cs="Lato"/>
                <w:sz w:val="22"/>
                <w:szCs w:val="22"/>
              </w:rPr>
              <w:t>Cultural awareness: Commitment to promoting diversity, equity, and inclusion within the team and across SCI’s operations. Cultural competence to engage effectively with diverse communities and ensure an inclusive approach in all activities.</w:t>
            </w:r>
          </w:p>
          <w:p w14:paraId="181A5E40" w14:textId="3912E41A" w:rsidR="1366C6BC" w:rsidRDefault="1366C6BC" w:rsidP="1366C6BC">
            <w:pPr>
              <w:rPr>
                <w:rFonts w:ascii="Lato" w:hAnsi="Lato"/>
                <w:sz w:val="22"/>
                <w:szCs w:val="22"/>
              </w:rPr>
            </w:pPr>
          </w:p>
          <w:p w14:paraId="63E8CFF7" w14:textId="77777777" w:rsidR="002E64D8" w:rsidRPr="00871553" w:rsidRDefault="002E64D8" w:rsidP="002E64D8">
            <w:pPr>
              <w:rPr>
                <w:rFonts w:ascii="Lato" w:hAnsi="Lato"/>
                <w:b/>
                <w:sz w:val="22"/>
                <w:szCs w:val="22"/>
              </w:rPr>
            </w:pPr>
            <w:r w:rsidRPr="00F13ABA">
              <w:rPr>
                <w:rFonts w:ascii="Lato" w:hAnsi="Lato"/>
                <w:b/>
                <w:sz w:val="22"/>
                <w:szCs w:val="22"/>
              </w:rPr>
              <w:t>Desirable</w:t>
            </w:r>
          </w:p>
          <w:p w14:paraId="757F192F" w14:textId="79B7ECE7" w:rsidR="002E64D8" w:rsidRDefault="3AD20594" w:rsidP="6340F411">
            <w:pPr>
              <w:pStyle w:val="ListParagraph"/>
              <w:numPr>
                <w:ilvl w:val="0"/>
                <w:numId w:val="2"/>
              </w:numPr>
              <w:rPr>
                <w:rFonts w:ascii="Lato" w:hAnsi="Lato"/>
                <w:sz w:val="22"/>
                <w:szCs w:val="22"/>
              </w:rPr>
            </w:pPr>
            <w:r w:rsidRPr="6340F411">
              <w:rPr>
                <w:rFonts w:ascii="Lato" w:hAnsi="Lato"/>
                <w:noProof/>
                <w:sz w:val="22"/>
                <w:szCs w:val="22"/>
              </w:rPr>
              <w:t xml:space="preserve">Additional language of French, Spanish or Arabic preferred </w:t>
            </w:r>
          </w:p>
          <w:p w14:paraId="27F613D7" w14:textId="77777777" w:rsidR="002E64D8" w:rsidRPr="005E601E" w:rsidRDefault="002E64D8" w:rsidP="002E64D8">
            <w:pPr>
              <w:rPr>
                <w:rFonts w:ascii="Lato" w:hAnsi="Lato"/>
                <w:bCs/>
                <w:iCs/>
                <w:sz w:val="22"/>
                <w:szCs w:val="22"/>
              </w:rPr>
            </w:pPr>
          </w:p>
        </w:tc>
      </w:tr>
    </w:tbl>
    <w:p w14:paraId="623B85A4"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52A1E29D" w14:textId="77777777" w:rsidTr="1366C6BC">
        <w:tc>
          <w:tcPr>
            <w:tcW w:w="10296" w:type="dxa"/>
            <w:shd w:val="clear" w:color="auto" w:fill="D5E0E1"/>
          </w:tcPr>
          <w:p w14:paraId="2082BD38"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43210F51" w14:textId="77777777" w:rsidTr="1366C6BC">
        <w:trPr>
          <w:trHeight w:val="854"/>
        </w:trPr>
        <w:tc>
          <w:tcPr>
            <w:tcW w:w="10296" w:type="dxa"/>
          </w:tcPr>
          <w:p w14:paraId="277F6FA3"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5EEA8872" w14:textId="77777777" w:rsidR="009618A9" w:rsidRPr="009618A9" w:rsidRDefault="26E27E92" w:rsidP="00871553">
            <w:pPr>
              <w:numPr>
                <w:ilvl w:val="0"/>
                <w:numId w:val="14"/>
              </w:numPr>
              <w:rPr>
                <w:rFonts w:ascii="Lato" w:hAnsi="Lato"/>
                <w:sz w:val="22"/>
                <w:szCs w:val="22"/>
              </w:rPr>
            </w:pPr>
            <w:r w:rsidRPr="1366C6BC">
              <w:rPr>
                <w:rFonts w:ascii="Lato" w:hAnsi="Lato"/>
                <w:noProof/>
                <w:sz w:val="22"/>
                <w:szCs w:val="22"/>
              </w:rPr>
              <w:t>Bachelor’s degree in a relevant field</w:t>
            </w:r>
          </w:p>
          <w:p w14:paraId="66815B26" w14:textId="77777777" w:rsidR="002E64D8" w:rsidRDefault="002E64D8" w:rsidP="002E64D8">
            <w:pPr>
              <w:rPr>
                <w:rFonts w:ascii="Lato" w:hAnsi="Lato"/>
                <w:b/>
                <w:sz w:val="22"/>
                <w:szCs w:val="22"/>
              </w:rPr>
            </w:pPr>
          </w:p>
          <w:p w14:paraId="0B92A390"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13998E3A" w14:textId="77777777" w:rsidR="00FB22A5" w:rsidRPr="00205F85" w:rsidRDefault="00FB22A5" w:rsidP="00871553">
            <w:pPr>
              <w:numPr>
                <w:ilvl w:val="0"/>
                <w:numId w:val="15"/>
              </w:numPr>
              <w:rPr>
                <w:rFonts w:ascii="Lato" w:hAnsi="Lato"/>
                <w:bCs/>
                <w:noProof/>
                <w:sz w:val="22"/>
                <w:szCs w:val="22"/>
              </w:rPr>
            </w:pPr>
            <w:r w:rsidRPr="00205F85">
              <w:rPr>
                <w:rFonts w:ascii="Lato" w:hAnsi="Lato"/>
                <w:bCs/>
                <w:noProof/>
                <w:sz w:val="22"/>
                <w:szCs w:val="22"/>
              </w:rPr>
              <w:t>Professional Qualifications in areas such as Project Management, Policy Analysis, or Advocacy are desirable.</w:t>
            </w:r>
          </w:p>
          <w:p w14:paraId="04F2026B" w14:textId="77777777" w:rsidR="002E64D8" w:rsidRDefault="00FB22A5" w:rsidP="00871553">
            <w:pPr>
              <w:numPr>
                <w:ilvl w:val="0"/>
                <w:numId w:val="15"/>
              </w:numPr>
              <w:rPr>
                <w:rFonts w:ascii="Lato" w:hAnsi="Lato"/>
                <w:b/>
                <w:sz w:val="22"/>
                <w:szCs w:val="22"/>
              </w:rPr>
            </w:pPr>
            <w:r w:rsidRPr="00205F85">
              <w:rPr>
                <w:rFonts w:ascii="Lato" w:hAnsi="Lato"/>
                <w:bCs/>
                <w:noProof/>
                <w:sz w:val="22"/>
                <w:szCs w:val="22"/>
              </w:rPr>
              <w:lastRenderedPageBreak/>
              <w:t>Training in Humanitarian Response, and IHL is highly advantageous.</w:t>
            </w:r>
          </w:p>
          <w:p w14:paraId="535370F3" w14:textId="77777777" w:rsidR="002E64D8" w:rsidRPr="005E601E" w:rsidRDefault="002E64D8" w:rsidP="00033EB6">
            <w:pPr>
              <w:rPr>
                <w:rFonts w:ascii="Lato" w:hAnsi="Lato"/>
                <w:bCs/>
                <w:iCs/>
                <w:sz w:val="22"/>
                <w:szCs w:val="22"/>
              </w:rPr>
            </w:pPr>
          </w:p>
        </w:tc>
      </w:tr>
    </w:tbl>
    <w:p w14:paraId="6655659F"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2E7929CB" w14:textId="77777777" w:rsidTr="00CB3933">
        <w:tc>
          <w:tcPr>
            <w:tcW w:w="10308" w:type="dxa"/>
            <w:tcBorders>
              <w:bottom w:val="single" w:sz="4" w:space="0" w:color="000000"/>
            </w:tcBorders>
            <w:shd w:val="clear" w:color="auto" w:fill="D5E0E1"/>
          </w:tcPr>
          <w:p w14:paraId="752884BC"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5685B8E5" w14:textId="77777777" w:rsidTr="00072577">
        <w:tc>
          <w:tcPr>
            <w:tcW w:w="10308" w:type="dxa"/>
            <w:tcBorders>
              <w:bottom w:val="single" w:sz="4" w:space="0" w:color="000000"/>
            </w:tcBorders>
            <w:shd w:val="clear" w:color="auto" w:fill="auto"/>
          </w:tcPr>
          <w:p w14:paraId="79451035"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698BBBAF" w14:textId="77777777" w:rsidR="00BB1C79" w:rsidRDefault="00BB1C79" w:rsidP="00072577">
            <w:pPr>
              <w:tabs>
                <w:tab w:val="left" w:pos="984"/>
              </w:tabs>
              <w:rPr>
                <w:rFonts w:ascii="Lato" w:hAnsi="Lato"/>
                <w:sz w:val="22"/>
                <w:szCs w:val="22"/>
              </w:rPr>
            </w:pPr>
          </w:p>
          <w:p w14:paraId="30AC2149" w14:textId="77777777" w:rsidR="00072577" w:rsidRPr="001217A8" w:rsidRDefault="007A6652" w:rsidP="00072577">
            <w:pPr>
              <w:rPr>
                <w:rFonts w:ascii="Lato" w:hAnsi="Lato" w:cs="Mangal"/>
                <w:b/>
                <w:sz w:val="22"/>
                <w:szCs w:val="22"/>
              </w:rPr>
            </w:pPr>
            <w:r w:rsidRPr="007A6652">
              <w:rPr>
                <w:rFonts w:ascii="Lato" w:hAnsi="Lato"/>
                <w:noProof/>
                <w:sz w:val="22"/>
                <w:szCs w:val="22"/>
              </w:rPr>
              <w:t>Level 2: either the post holder will have access to personal data about children and/or young people as part of their work; or the post holder will be working in a ‘regulated’ position (accountant, barrister, solicitor, legal executive); therefore a police check will be required (at ‘standard’ level in the UK or equivalent in other countries).</w:t>
            </w:r>
          </w:p>
        </w:tc>
      </w:tr>
    </w:tbl>
    <w:p w14:paraId="63131F0D"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2ED58944" w14:textId="77777777" w:rsidTr="00CB3933">
        <w:tc>
          <w:tcPr>
            <w:tcW w:w="10308" w:type="dxa"/>
            <w:tcBorders>
              <w:bottom w:val="single" w:sz="4" w:space="0" w:color="000000"/>
            </w:tcBorders>
            <w:shd w:val="clear" w:color="auto" w:fill="D5E0E1"/>
          </w:tcPr>
          <w:p w14:paraId="6F9B2B35"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690959BE" w14:textId="77777777" w:rsidTr="000F4917">
        <w:tc>
          <w:tcPr>
            <w:tcW w:w="10308" w:type="dxa"/>
            <w:tcBorders>
              <w:bottom w:val="single" w:sz="4" w:space="0" w:color="000000"/>
            </w:tcBorders>
            <w:shd w:val="clear" w:color="auto" w:fill="auto"/>
          </w:tcPr>
          <w:p w14:paraId="50FFB6AA"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7D0F841A"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574BCC4F"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11E9DE13"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53F93D8B"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1BBAD1A5"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26C4ADB5" w14:textId="77777777" w:rsidR="00072577" w:rsidRPr="005E601E" w:rsidRDefault="00072577" w:rsidP="008A1691">
      <w:pPr>
        <w:rPr>
          <w:rFonts w:ascii="Lato" w:hAnsi="Lato"/>
          <w:b/>
          <w:sz w:val="22"/>
          <w:szCs w:val="22"/>
        </w:rPr>
      </w:pPr>
    </w:p>
    <w:p w14:paraId="6248D0DE"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73909ABB" w14:textId="77777777" w:rsidTr="00E31215">
        <w:tc>
          <w:tcPr>
            <w:tcW w:w="10308" w:type="dxa"/>
            <w:gridSpan w:val="5"/>
            <w:tcBorders>
              <w:bottom w:val="single" w:sz="4" w:space="0" w:color="000000"/>
            </w:tcBorders>
            <w:shd w:val="clear" w:color="auto" w:fill="D5E0E1"/>
          </w:tcPr>
          <w:p w14:paraId="1E81C5DE"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24A7A80A" w14:textId="77777777" w:rsidTr="008742CD">
        <w:tc>
          <w:tcPr>
            <w:tcW w:w="2061" w:type="dxa"/>
            <w:tcBorders>
              <w:bottom w:val="single" w:sz="4" w:space="0" w:color="000000"/>
            </w:tcBorders>
            <w:shd w:val="clear" w:color="auto" w:fill="D5E0E1"/>
          </w:tcPr>
          <w:p w14:paraId="0D8CE3E9"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71100B60"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0F9168C0"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586C3F6D"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4BCA22D8"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282CE268" w14:textId="77777777" w:rsidTr="008742CD">
        <w:tc>
          <w:tcPr>
            <w:tcW w:w="2061" w:type="dxa"/>
            <w:shd w:val="clear" w:color="auto" w:fill="auto"/>
          </w:tcPr>
          <w:p w14:paraId="4EE64CDE" w14:textId="77777777" w:rsidR="000F4917" w:rsidRPr="005E601E" w:rsidRDefault="00FB22A5" w:rsidP="000F4917">
            <w:pPr>
              <w:rPr>
                <w:rFonts w:ascii="Lato" w:hAnsi="Lato" w:cs="Mangal"/>
                <w:bCs/>
                <w:sz w:val="22"/>
                <w:szCs w:val="22"/>
              </w:rPr>
            </w:pPr>
            <w:r w:rsidRPr="00205F85">
              <w:rPr>
                <w:rFonts w:ascii="Lato" w:hAnsi="Lato" w:cs="Mangal"/>
                <w:bCs/>
                <w:noProof/>
                <w:sz w:val="22"/>
                <w:szCs w:val="22"/>
              </w:rPr>
              <w:t>1</w:t>
            </w:r>
          </w:p>
        </w:tc>
        <w:tc>
          <w:tcPr>
            <w:tcW w:w="2062" w:type="dxa"/>
            <w:shd w:val="clear" w:color="auto" w:fill="auto"/>
          </w:tcPr>
          <w:p w14:paraId="741FB431" w14:textId="77777777" w:rsidR="000F4917" w:rsidRPr="005E601E" w:rsidRDefault="00FB22A5" w:rsidP="000F4917">
            <w:pPr>
              <w:rPr>
                <w:rFonts w:ascii="Lato" w:hAnsi="Lato" w:cs="Mangal"/>
                <w:bCs/>
                <w:sz w:val="22"/>
                <w:szCs w:val="22"/>
              </w:rPr>
            </w:pPr>
            <w:r w:rsidRPr="00205F85">
              <w:rPr>
                <w:rFonts w:ascii="Lato" w:hAnsi="Lato" w:cs="Mangal"/>
                <w:bCs/>
                <w:noProof/>
                <w:sz w:val="22"/>
                <w:szCs w:val="22"/>
              </w:rPr>
              <w:t>15/08/2024</w:t>
            </w:r>
          </w:p>
        </w:tc>
        <w:tc>
          <w:tcPr>
            <w:tcW w:w="2061" w:type="dxa"/>
            <w:shd w:val="clear" w:color="auto" w:fill="auto"/>
          </w:tcPr>
          <w:p w14:paraId="7F50A9F1" w14:textId="77777777" w:rsidR="000F4917" w:rsidRPr="005E601E" w:rsidRDefault="000F4917" w:rsidP="000F4917">
            <w:pPr>
              <w:rPr>
                <w:rFonts w:ascii="Lato" w:hAnsi="Lato" w:cs="Mangal"/>
                <w:bCs/>
                <w:sz w:val="22"/>
                <w:szCs w:val="22"/>
              </w:rPr>
            </w:pPr>
          </w:p>
        </w:tc>
        <w:tc>
          <w:tcPr>
            <w:tcW w:w="2062" w:type="dxa"/>
            <w:shd w:val="clear" w:color="auto" w:fill="auto"/>
          </w:tcPr>
          <w:p w14:paraId="5494835A" w14:textId="77777777" w:rsidR="000F4917" w:rsidRPr="005E601E" w:rsidRDefault="000F4917" w:rsidP="000F4917">
            <w:pPr>
              <w:rPr>
                <w:rFonts w:ascii="Lato" w:hAnsi="Lato" w:cs="Mangal"/>
                <w:bCs/>
                <w:sz w:val="22"/>
                <w:szCs w:val="22"/>
              </w:rPr>
            </w:pPr>
          </w:p>
        </w:tc>
        <w:tc>
          <w:tcPr>
            <w:tcW w:w="2062" w:type="dxa"/>
            <w:shd w:val="clear" w:color="auto" w:fill="auto"/>
          </w:tcPr>
          <w:p w14:paraId="607FF6D3" w14:textId="77777777" w:rsidR="000F4917" w:rsidRPr="005E601E" w:rsidRDefault="000F4917" w:rsidP="000F4917">
            <w:pPr>
              <w:rPr>
                <w:rFonts w:ascii="Lato" w:hAnsi="Lato" w:cs="Mangal"/>
                <w:bCs/>
                <w:sz w:val="22"/>
                <w:szCs w:val="22"/>
              </w:rPr>
            </w:pPr>
          </w:p>
        </w:tc>
      </w:tr>
    </w:tbl>
    <w:p w14:paraId="5CF67CE2" w14:textId="77777777" w:rsidR="00A719CD" w:rsidRPr="005E601E" w:rsidRDefault="00A719CD" w:rsidP="00412E0E">
      <w:pPr>
        <w:rPr>
          <w:rFonts w:ascii="Lato" w:hAnsi="Lato"/>
          <w:sz w:val="22"/>
          <w:szCs w:val="22"/>
        </w:rPr>
      </w:pPr>
    </w:p>
    <w:p w14:paraId="7721C06A"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EB8CA" w14:textId="77777777" w:rsidR="0081015E" w:rsidRDefault="0081015E" w:rsidP="00CB745D">
      <w:r>
        <w:separator/>
      </w:r>
    </w:p>
  </w:endnote>
  <w:endnote w:type="continuationSeparator" w:id="0">
    <w:p w14:paraId="29279D47" w14:textId="77777777" w:rsidR="0081015E" w:rsidRDefault="0081015E"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B7A81"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8A699" w14:textId="77777777" w:rsidR="0081015E" w:rsidRDefault="0081015E" w:rsidP="00CB745D">
      <w:r>
        <w:separator/>
      </w:r>
    </w:p>
  </w:footnote>
  <w:footnote w:type="continuationSeparator" w:id="0">
    <w:p w14:paraId="71C26B14" w14:textId="77777777" w:rsidR="0081015E" w:rsidRDefault="0081015E"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1595D14"/>
    <w:multiLevelType w:val="hybridMultilevel"/>
    <w:tmpl w:val="396C35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379D8"/>
    <w:multiLevelType w:val="hybridMultilevel"/>
    <w:tmpl w:val="3022F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F91D9E"/>
    <w:multiLevelType w:val="hybridMultilevel"/>
    <w:tmpl w:val="E10AB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D770F8"/>
    <w:multiLevelType w:val="hybridMultilevel"/>
    <w:tmpl w:val="46102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A2C1E5"/>
    <w:multiLevelType w:val="hybridMultilevel"/>
    <w:tmpl w:val="BCE29EF0"/>
    <w:lvl w:ilvl="0" w:tplc="0FA6B55A">
      <w:start w:val="1"/>
      <w:numFmt w:val="bullet"/>
      <w:lvlText w:val=""/>
      <w:lvlJc w:val="left"/>
      <w:pPr>
        <w:ind w:left="720" w:hanging="360"/>
      </w:pPr>
      <w:rPr>
        <w:rFonts w:ascii="Symbol" w:hAnsi="Symbol" w:hint="default"/>
      </w:rPr>
    </w:lvl>
    <w:lvl w:ilvl="1" w:tplc="DBCCE144">
      <w:start w:val="1"/>
      <w:numFmt w:val="bullet"/>
      <w:lvlText w:val="o"/>
      <w:lvlJc w:val="left"/>
      <w:pPr>
        <w:ind w:left="1440" w:hanging="360"/>
      </w:pPr>
      <w:rPr>
        <w:rFonts w:ascii="Courier New" w:hAnsi="Courier New" w:hint="default"/>
      </w:rPr>
    </w:lvl>
    <w:lvl w:ilvl="2" w:tplc="6B588D38">
      <w:start w:val="1"/>
      <w:numFmt w:val="bullet"/>
      <w:lvlText w:val=""/>
      <w:lvlJc w:val="left"/>
      <w:pPr>
        <w:ind w:left="2160" w:hanging="360"/>
      </w:pPr>
      <w:rPr>
        <w:rFonts w:ascii="Wingdings" w:hAnsi="Wingdings" w:hint="default"/>
      </w:rPr>
    </w:lvl>
    <w:lvl w:ilvl="3" w:tplc="4A6EB068">
      <w:start w:val="1"/>
      <w:numFmt w:val="bullet"/>
      <w:lvlText w:val=""/>
      <w:lvlJc w:val="left"/>
      <w:pPr>
        <w:ind w:left="2880" w:hanging="360"/>
      </w:pPr>
      <w:rPr>
        <w:rFonts w:ascii="Symbol" w:hAnsi="Symbol" w:hint="default"/>
      </w:rPr>
    </w:lvl>
    <w:lvl w:ilvl="4" w:tplc="F0EE711A">
      <w:start w:val="1"/>
      <w:numFmt w:val="bullet"/>
      <w:lvlText w:val="o"/>
      <w:lvlJc w:val="left"/>
      <w:pPr>
        <w:ind w:left="3600" w:hanging="360"/>
      </w:pPr>
      <w:rPr>
        <w:rFonts w:ascii="Courier New" w:hAnsi="Courier New" w:hint="default"/>
      </w:rPr>
    </w:lvl>
    <w:lvl w:ilvl="5" w:tplc="8CE2285A">
      <w:start w:val="1"/>
      <w:numFmt w:val="bullet"/>
      <w:lvlText w:val=""/>
      <w:lvlJc w:val="left"/>
      <w:pPr>
        <w:ind w:left="4320" w:hanging="360"/>
      </w:pPr>
      <w:rPr>
        <w:rFonts w:ascii="Wingdings" w:hAnsi="Wingdings" w:hint="default"/>
      </w:rPr>
    </w:lvl>
    <w:lvl w:ilvl="6" w:tplc="58DC65F0">
      <w:start w:val="1"/>
      <w:numFmt w:val="bullet"/>
      <w:lvlText w:val=""/>
      <w:lvlJc w:val="left"/>
      <w:pPr>
        <w:ind w:left="5040" w:hanging="360"/>
      </w:pPr>
      <w:rPr>
        <w:rFonts w:ascii="Symbol" w:hAnsi="Symbol" w:hint="default"/>
      </w:rPr>
    </w:lvl>
    <w:lvl w:ilvl="7" w:tplc="41A4843A">
      <w:start w:val="1"/>
      <w:numFmt w:val="bullet"/>
      <w:lvlText w:val="o"/>
      <w:lvlJc w:val="left"/>
      <w:pPr>
        <w:ind w:left="5760" w:hanging="360"/>
      </w:pPr>
      <w:rPr>
        <w:rFonts w:ascii="Courier New" w:hAnsi="Courier New" w:hint="default"/>
      </w:rPr>
    </w:lvl>
    <w:lvl w:ilvl="8" w:tplc="2542A674">
      <w:start w:val="1"/>
      <w:numFmt w:val="bullet"/>
      <w:lvlText w:val=""/>
      <w:lvlJc w:val="left"/>
      <w:pPr>
        <w:ind w:left="6480" w:hanging="360"/>
      </w:pPr>
      <w:rPr>
        <w:rFonts w:ascii="Wingdings" w:hAnsi="Wingdings" w:hint="default"/>
      </w:rPr>
    </w:lvl>
  </w:abstractNum>
  <w:abstractNum w:abstractNumId="12" w15:restartNumberingAfterBreak="0">
    <w:nsid w:val="44422F3E"/>
    <w:multiLevelType w:val="hybridMultilevel"/>
    <w:tmpl w:val="1C7038A0"/>
    <w:lvl w:ilvl="0" w:tplc="DF06793C">
      <w:start w:val="1"/>
      <w:numFmt w:val="decimal"/>
      <w:lvlText w:val="%1."/>
      <w:lvlJc w:val="left"/>
      <w:pPr>
        <w:ind w:left="720" w:hanging="360"/>
      </w:pPr>
    </w:lvl>
    <w:lvl w:ilvl="1" w:tplc="5B40F8C2">
      <w:start w:val="1"/>
      <w:numFmt w:val="lowerLetter"/>
      <w:lvlText w:val="%2."/>
      <w:lvlJc w:val="left"/>
      <w:pPr>
        <w:ind w:left="1440" w:hanging="360"/>
      </w:pPr>
    </w:lvl>
    <w:lvl w:ilvl="2" w:tplc="CE94B056">
      <w:start w:val="1"/>
      <w:numFmt w:val="lowerRoman"/>
      <w:lvlText w:val="%3."/>
      <w:lvlJc w:val="right"/>
      <w:pPr>
        <w:ind w:left="2160" w:hanging="180"/>
      </w:pPr>
    </w:lvl>
    <w:lvl w:ilvl="3" w:tplc="642C87DA">
      <w:start w:val="1"/>
      <w:numFmt w:val="decimal"/>
      <w:lvlText w:val="%4."/>
      <w:lvlJc w:val="left"/>
      <w:pPr>
        <w:ind w:left="2880" w:hanging="360"/>
      </w:pPr>
    </w:lvl>
    <w:lvl w:ilvl="4" w:tplc="4E42C402">
      <w:start w:val="1"/>
      <w:numFmt w:val="lowerLetter"/>
      <w:lvlText w:val="%5."/>
      <w:lvlJc w:val="left"/>
      <w:pPr>
        <w:ind w:left="3600" w:hanging="360"/>
      </w:pPr>
    </w:lvl>
    <w:lvl w:ilvl="5" w:tplc="3126EDF0">
      <w:start w:val="1"/>
      <w:numFmt w:val="lowerRoman"/>
      <w:lvlText w:val="%6."/>
      <w:lvlJc w:val="right"/>
      <w:pPr>
        <w:ind w:left="4320" w:hanging="180"/>
      </w:pPr>
    </w:lvl>
    <w:lvl w:ilvl="6" w:tplc="A9B8A97A">
      <w:start w:val="1"/>
      <w:numFmt w:val="decimal"/>
      <w:lvlText w:val="%7."/>
      <w:lvlJc w:val="left"/>
      <w:pPr>
        <w:ind w:left="5040" w:hanging="360"/>
      </w:pPr>
    </w:lvl>
    <w:lvl w:ilvl="7" w:tplc="1A709254">
      <w:start w:val="1"/>
      <w:numFmt w:val="lowerLetter"/>
      <w:lvlText w:val="%8."/>
      <w:lvlJc w:val="left"/>
      <w:pPr>
        <w:ind w:left="5760" w:hanging="360"/>
      </w:pPr>
    </w:lvl>
    <w:lvl w:ilvl="8" w:tplc="4B8EE5AC">
      <w:start w:val="1"/>
      <w:numFmt w:val="lowerRoman"/>
      <w:lvlText w:val="%9."/>
      <w:lvlJc w:val="right"/>
      <w:pPr>
        <w:ind w:left="6480" w:hanging="180"/>
      </w:pPr>
    </w:lvl>
  </w:abstractNum>
  <w:abstractNum w:abstractNumId="13" w15:restartNumberingAfterBreak="0">
    <w:nsid w:val="444B3FB9"/>
    <w:multiLevelType w:val="hybridMultilevel"/>
    <w:tmpl w:val="980C6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211B55"/>
    <w:multiLevelType w:val="hybridMultilevel"/>
    <w:tmpl w:val="7A0232E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35333516">
    <w:abstractNumId w:val="12"/>
  </w:num>
  <w:num w:numId="2" w16cid:durableId="1028262487">
    <w:abstractNumId w:val="11"/>
  </w:num>
  <w:num w:numId="3" w16cid:durableId="626205740">
    <w:abstractNumId w:val="9"/>
  </w:num>
  <w:num w:numId="4" w16cid:durableId="1736850882">
    <w:abstractNumId w:val="5"/>
  </w:num>
  <w:num w:numId="5" w16cid:durableId="2090884301">
    <w:abstractNumId w:val="0"/>
  </w:num>
  <w:num w:numId="6" w16cid:durableId="855270140">
    <w:abstractNumId w:val="1"/>
  </w:num>
  <w:num w:numId="7" w16cid:durableId="1819300231">
    <w:abstractNumId w:val="2"/>
  </w:num>
  <w:num w:numId="8" w16cid:durableId="1397164627">
    <w:abstractNumId w:val="3"/>
  </w:num>
  <w:num w:numId="9" w16cid:durableId="2012634049">
    <w:abstractNumId w:val="7"/>
  </w:num>
  <w:num w:numId="10" w16cid:durableId="984432345">
    <w:abstractNumId w:val="13"/>
  </w:num>
  <w:num w:numId="11" w16cid:durableId="212010500">
    <w:abstractNumId w:val="10"/>
  </w:num>
  <w:num w:numId="12" w16cid:durableId="1790511508">
    <w:abstractNumId w:val="8"/>
  </w:num>
  <w:num w:numId="13" w16cid:durableId="1919712123">
    <w:abstractNumId w:val="4"/>
  </w:num>
  <w:num w:numId="14" w16cid:durableId="1909875429">
    <w:abstractNumId w:val="6"/>
  </w:num>
  <w:num w:numId="15" w16cid:durableId="206544622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F6"/>
    <w:rsid w:val="00032E70"/>
    <w:rsid w:val="00033EB6"/>
    <w:rsid w:val="000375E7"/>
    <w:rsid w:val="0004492D"/>
    <w:rsid w:val="00050253"/>
    <w:rsid w:val="000703CA"/>
    <w:rsid w:val="000713F4"/>
    <w:rsid w:val="00071F94"/>
    <w:rsid w:val="00072577"/>
    <w:rsid w:val="00073810"/>
    <w:rsid w:val="000A6C3E"/>
    <w:rsid w:val="000C646A"/>
    <w:rsid w:val="000E090C"/>
    <w:rsid w:val="000E5221"/>
    <w:rsid w:val="000E6651"/>
    <w:rsid w:val="000F4917"/>
    <w:rsid w:val="0011289B"/>
    <w:rsid w:val="001217A8"/>
    <w:rsid w:val="00134454"/>
    <w:rsid w:val="00134819"/>
    <w:rsid w:val="001564AB"/>
    <w:rsid w:val="00185184"/>
    <w:rsid w:val="00196601"/>
    <w:rsid w:val="001A3DD2"/>
    <w:rsid w:val="001B1770"/>
    <w:rsid w:val="001C5FEB"/>
    <w:rsid w:val="001C752E"/>
    <w:rsid w:val="001D32DA"/>
    <w:rsid w:val="001E1FCD"/>
    <w:rsid w:val="001E7BB3"/>
    <w:rsid w:val="001F6FB1"/>
    <w:rsid w:val="00206261"/>
    <w:rsid w:val="00213205"/>
    <w:rsid w:val="00225333"/>
    <w:rsid w:val="0023115A"/>
    <w:rsid w:val="00233FBE"/>
    <w:rsid w:val="00241EBD"/>
    <w:rsid w:val="002528ED"/>
    <w:rsid w:val="0026237B"/>
    <w:rsid w:val="00267FE8"/>
    <w:rsid w:val="002776C1"/>
    <w:rsid w:val="00277AAE"/>
    <w:rsid w:val="00290056"/>
    <w:rsid w:val="002948EC"/>
    <w:rsid w:val="00294FF9"/>
    <w:rsid w:val="002B255E"/>
    <w:rsid w:val="002E64D8"/>
    <w:rsid w:val="002F4A18"/>
    <w:rsid w:val="002F5970"/>
    <w:rsid w:val="003370FE"/>
    <w:rsid w:val="003C3A8B"/>
    <w:rsid w:val="003D07D3"/>
    <w:rsid w:val="003D5726"/>
    <w:rsid w:val="003E14EE"/>
    <w:rsid w:val="00400C5B"/>
    <w:rsid w:val="0040252C"/>
    <w:rsid w:val="004078DD"/>
    <w:rsid w:val="00412E0E"/>
    <w:rsid w:val="00414AD6"/>
    <w:rsid w:val="0044289B"/>
    <w:rsid w:val="00462CDF"/>
    <w:rsid w:val="004731E8"/>
    <w:rsid w:val="00475A5E"/>
    <w:rsid w:val="004B56E0"/>
    <w:rsid w:val="004D2E50"/>
    <w:rsid w:val="004E28BD"/>
    <w:rsid w:val="004E3C9A"/>
    <w:rsid w:val="005359F8"/>
    <w:rsid w:val="0053784E"/>
    <w:rsid w:val="005434E7"/>
    <w:rsid w:val="005445B4"/>
    <w:rsid w:val="00560E4B"/>
    <w:rsid w:val="005610D1"/>
    <w:rsid w:val="0056685F"/>
    <w:rsid w:val="00573D65"/>
    <w:rsid w:val="00581EF4"/>
    <w:rsid w:val="005910F5"/>
    <w:rsid w:val="005A2AA3"/>
    <w:rsid w:val="005A50FA"/>
    <w:rsid w:val="005B5FBD"/>
    <w:rsid w:val="005D3F5C"/>
    <w:rsid w:val="005D66B6"/>
    <w:rsid w:val="005E601E"/>
    <w:rsid w:val="005F23BD"/>
    <w:rsid w:val="00603A61"/>
    <w:rsid w:val="00622495"/>
    <w:rsid w:val="00625CED"/>
    <w:rsid w:val="00626423"/>
    <w:rsid w:val="0064027E"/>
    <w:rsid w:val="006446E7"/>
    <w:rsid w:val="00646627"/>
    <w:rsid w:val="006519F2"/>
    <w:rsid w:val="00660777"/>
    <w:rsid w:val="00677E0F"/>
    <w:rsid w:val="00682617"/>
    <w:rsid w:val="00682F7F"/>
    <w:rsid w:val="006840F0"/>
    <w:rsid w:val="006B1386"/>
    <w:rsid w:val="006B6D48"/>
    <w:rsid w:val="006C0C3F"/>
    <w:rsid w:val="006C5DF6"/>
    <w:rsid w:val="006D1DF1"/>
    <w:rsid w:val="006E47ED"/>
    <w:rsid w:val="007403B3"/>
    <w:rsid w:val="00743D15"/>
    <w:rsid w:val="00746EA4"/>
    <w:rsid w:val="0075278E"/>
    <w:rsid w:val="00754706"/>
    <w:rsid w:val="00764D2E"/>
    <w:rsid w:val="007828BE"/>
    <w:rsid w:val="007866A3"/>
    <w:rsid w:val="00792956"/>
    <w:rsid w:val="00792D87"/>
    <w:rsid w:val="007966DD"/>
    <w:rsid w:val="007A015E"/>
    <w:rsid w:val="007A2C42"/>
    <w:rsid w:val="007A3D46"/>
    <w:rsid w:val="007A6652"/>
    <w:rsid w:val="007C14AA"/>
    <w:rsid w:val="007C2D9B"/>
    <w:rsid w:val="007D25C8"/>
    <w:rsid w:val="007D7312"/>
    <w:rsid w:val="007E42A6"/>
    <w:rsid w:val="00806587"/>
    <w:rsid w:val="0081015E"/>
    <w:rsid w:val="00827910"/>
    <w:rsid w:val="0083348D"/>
    <w:rsid w:val="00842576"/>
    <w:rsid w:val="0084261C"/>
    <w:rsid w:val="008518FB"/>
    <w:rsid w:val="00852EEC"/>
    <w:rsid w:val="00856A1B"/>
    <w:rsid w:val="00866538"/>
    <w:rsid w:val="00871553"/>
    <w:rsid w:val="008742CD"/>
    <w:rsid w:val="0088087C"/>
    <w:rsid w:val="008A1691"/>
    <w:rsid w:val="008B5D4C"/>
    <w:rsid w:val="008C5891"/>
    <w:rsid w:val="008C7123"/>
    <w:rsid w:val="008D63DA"/>
    <w:rsid w:val="008F6140"/>
    <w:rsid w:val="008F7976"/>
    <w:rsid w:val="00916715"/>
    <w:rsid w:val="00920752"/>
    <w:rsid w:val="009318B6"/>
    <w:rsid w:val="009419F0"/>
    <w:rsid w:val="00943920"/>
    <w:rsid w:val="00947C69"/>
    <w:rsid w:val="009618A9"/>
    <w:rsid w:val="00963AE0"/>
    <w:rsid w:val="009854DD"/>
    <w:rsid w:val="00994C06"/>
    <w:rsid w:val="0099519D"/>
    <w:rsid w:val="009A20A0"/>
    <w:rsid w:val="009A25BE"/>
    <w:rsid w:val="009B2803"/>
    <w:rsid w:val="009C59F1"/>
    <w:rsid w:val="009D3B82"/>
    <w:rsid w:val="009D5D76"/>
    <w:rsid w:val="009E2DAC"/>
    <w:rsid w:val="009E6D6E"/>
    <w:rsid w:val="009F709C"/>
    <w:rsid w:val="00A11161"/>
    <w:rsid w:val="00A338D7"/>
    <w:rsid w:val="00A37705"/>
    <w:rsid w:val="00A5455B"/>
    <w:rsid w:val="00A63C9A"/>
    <w:rsid w:val="00A67C29"/>
    <w:rsid w:val="00A719CD"/>
    <w:rsid w:val="00A823D0"/>
    <w:rsid w:val="00AC222F"/>
    <w:rsid w:val="00AC5140"/>
    <w:rsid w:val="00AC6145"/>
    <w:rsid w:val="00AD5937"/>
    <w:rsid w:val="00AF08A1"/>
    <w:rsid w:val="00B045B5"/>
    <w:rsid w:val="00B22D75"/>
    <w:rsid w:val="00B40758"/>
    <w:rsid w:val="00B42C23"/>
    <w:rsid w:val="00B53992"/>
    <w:rsid w:val="00B557D5"/>
    <w:rsid w:val="00B67C5E"/>
    <w:rsid w:val="00B7115A"/>
    <w:rsid w:val="00B9754A"/>
    <w:rsid w:val="00BA45F5"/>
    <w:rsid w:val="00BB1C79"/>
    <w:rsid w:val="00BB37E8"/>
    <w:rsid w:val="00BB6541"/>
    <w:rsid w:val="00BD645C"/>
    <w:rsid w:val="00BF17A4"/>
    <w:rsid w:val="00BF54FD"/>
    <w:rsid w:val="00C11089"/>
    <w:rsid w:val="00C16734"/>
    <w:rsid w:val="00C21677"/>
    <w:rsid w:val="00C24CB7"/>
    <w:rsid w:val="00C52093"/>
    <w:rsid w:val="00C52D67"/>
    <w:rsid w:val="00C8094B"/>
    <w:rsid w:val="00C81C72"/>
    <w:rsid w:val="00C84A80"/>
    <w:rsid w:val="00C939E3"/>
    <w:rsid w:val="00C9467F"/>
    <w:rsid w:val="00CA2748"/>
    <w:rsid w:val="00CB1D0F"/>
    <w:rsid w:val="00CB3933"/>
    <w:rsid w:val="00CB6F85"/>
    <w:rsid w:val="00CB745D"/>
    <w:rsid w:val="00CC41A4"/>
    <w:rsid w:val="00CD7220"/>
    <w:rsid w:val="00CE0DC9"/>
    <w:rsid w:val="00CE3771"/>
    <w:rsid w:val="00CF02E2"/>
    <w:rsid w:val="00CF2C4B"/>
    <w:rsid w:val="00D00360"/>
    <w:rsid w:val="00D21693"/>
    <w:rsid w:val="00D30D12"/>
    <w:rsid w:val="00D31296"/>
    <w:rsid w:val="00D36326"/>
    <w:rsid w:val="00D402D4"/>
    <w:rsid w:val="00D4270F"/>
    <w:rsid w:val="00D54F09"/>
    <w:rsid w:val="00D576E5"/>
    <w:rsid w:val="00D66BB5"/>
    <w:rsid w:val="00D719F6"/>
    <w:rsid w:val="00D832D4"/>
    <w:rsid w:val="00D872AC"/>
    <w:rsid w:val="00D93881"/>
    <w:rsid w:val="00D97271"/>
    <w:rsid w:val="00DA0123"/>
    <w:rsid w:val="00DA4E38"/>
    <w:rsid w:val="00DC0B51"/>
    <w:rsid w:val="00DC597B"/>
    <w:rsid w:val="00DE7E24"/>
    <w:rsid w:val="00DF1819"/>
    <w:rsid w:val="00E073D5"/>
    <w:rsid w:val="00E228B1"/>
    <w:rsid w:val="00E31215"/>
    <w:rsid w:val="00E64B55"/>
    <w:rsid w:val="00E73935"/>
    <w:rsid w:val="00E96978"/>
    <w:rsid w:val="00EB087C"/>
    <w:rsid w:val="00EB2315"/>
    <w:rsid w:val="00EB3756"/>
    <w:rsid w:val="00EC729E"/>
    <w:rsid w:val="00ED7ADA"/>
    <w:rsid w:val="00EE343D"/>
    <w:rsid w:val="00EF1F1D"/>
    <w:rsid w:val="00F00EAE"/>
    <w:rsid w:val="00F02E56"/>
    <w:rsid w:val="00F13ABA"/>
    <w:rsid w:val="00F15683"/>
    <w:rsid w:val="00F26727"/>
    <w:rsid w:val="00F30A43"/>
    <w:rsid w:val="00F64009"/>
    <w:rsid w:val="00F84AC2"/>
    <w:rsid w:val="00F859CE"/>
    <w:rsid w:val="00F95BD6"/>
    <w:rsid w:val="00FB22A5"/>
    <w:rsid w:val="00FB425D"/>
    <w:rsid w:val="00FC3D17"/>
    <w:rsid w:val="00FD40F3"/>
    <w:rsid w:val="00FF6C83"/>
    <w:rsid w:val="0A9ABCDC"/>
    <w:rsid w:val="0DB30B22"/>
    <w:rsid w:val="12428AD3"/>
    <w:rsid w:val="1366C6BC"/>
    <w:rsid w:val="1701B85C"/>
    <w:rsid w:val="1BB70050"/>
    <w:rsid w:val="2205A160"/>
    <w:rsid w:val="26E27E92"/>
    <w:rsid w:val="37FF1509"/>
    <w:rsid w:val="39A6EDCB"/>
    <w:rsid w:val="3A8E6E38"/>
    <w:rsid w:val="3AD20594"/>
    <w:rsid w:val="43B55392"/>
    <w:rsid w:val="4B5BB3D0"/>
    <w:rsid w:val="518B6C55"/>
    <w:rsid w:val="56789884"/>
    <w:rsid w:val="57D65E74"/>
    <w:rsid w:val="5984203E"/>
    <w:rsid w:val="5B1A599F"/>
    <w:rsid w:val="5F5970B2"/>
    <w:rsid w:val="6340F411"/>
    <w:rsid w:val="67DFF86D"/>
    <w:rsid w:val="6DA56F03"/>
    <w:rsid w:val="6E6AA3DB"/>
    <w:rsid w:val="7883EB06"/>
    <w:rsid w:val="7DF598F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40386"/>
  <w15:chartTrackingRefBased/>
  <w15:docId w15:val="{95CBE543-68DD-47E1-BF24-22AC4A92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A80"/>
    <w:rPr>
      <w:sz w:val="24"/>
      <w:szCs w:val="24"/>
      <w:lang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01b940c-9cdb-4ba1-b46a-ad8e4f867e7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36CA80E7AC78D46B29A68A6C1CFA629" ma:contentTypeVersion="18" ma:contentTypeDescription="Create a new document." ma:contentTypeScope="" ma:versionID="fc412bef5f2d216f703bd3a9a8d1ccfd">
  <xsd:schema xmlns:xsd="http://www.w3.org/2001/XMLSchema" xmlns:xs="http://www.w3.org/2001/XMLSchema" xmlns:p="http://schemas.microsoft.com/office/2006/metadata/properties" xmlns:ns3="501b940c-9cdb-4ba1-b46a-ad8e4f867e7a" xmlns:ns4="9dc3464c-0829-4e40-82e5-2ca6c7c2a8c9" targetNamespace="http://schemas.microsoft.com/office/2006/metadata/properties" ma:root="true" ma:fieldsID="243851d946f5a25182d20def49cfba70" ns3:_="" ns4:_="">
    <xsd:import namespace="501b940c-9cdb-4ba1-b46a-ad8e4f867e7a"/>
    <xsd:import namespace="9dc3464c-0829-4e40-82e5-2ca6c7c2a8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b940c-9cdb-4ba1-b46a-ad8e4f867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c3464c-0829-4e40-82e5-2ca6c7c2a8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34FF1D-C31E-4CCF-BD18-A3FFA883D30E}">
  <ds:schemaRefs>
    <ds:schemaRef ds:uri="http://schemas.microsoft.com/sharepoint/v3/contenttype/forms"/>
  </ds:schemaRefs>
</ds:datastoreItem>
</file>

<file path=customXml/itemProps2.xml><?xml version="1.0" encoding="utf-8"?>
<ds:datastoreItem xmlns:ds="http://schemas.openxmlformats.org/officeDocument/2006/customXml" ds:itemID="{8E921774-9AFC-4DFA-A568-386C8957C4E2}">
  <ds:schemaRefs>
    <ds:schemaRef ds:uri="http://schemas.microsoft.com/office/2006/documentManagement/types"/>
    <ds:schemaRef ds:uri="http://www.w3.org/XML/1998/namespace"/>
    <ds:schemaRef ds:uri="http://schemas.microsoft.com/office/2006/metadata/properties"/>
    <ds:schemaRef ds:uri="http://purl.org/dc/terms/"/>
    <ds:schemaRef ds:uri="http://purl.org/dc/elements/1.1/"/>
    <ds:schemaRef ds:uri="http://schemas.microsoft.com/office/infopath/2007/PartnerControls"/>
    <ds:schemaRef ds:uri="http://purl.org/dc/dcmitype/"/>
    <ds:schemaRef ds:uri="http://schemas.openxmlformats.org/package/2006/metadata/core-properties"/>
    <ds:schemaRef ds:uri="9dc3464c-0829-4e40-82e5-2ca6c7c2a8c9"/>
    <ds:schemaRef ds:uri="501b940c-9cdb-4ba1-b46a-ad8e4f867e7a"/>
  </ds:schemaRefs>
</ds:datastoreItem>
</file>

<file path=customXml/itemProps3.xml><?xml version="1.0" encoding="utf-8"?>
<ds:datastoreItem xmlns:ds="http://schemas.openxmlformats.org/officeDocument/2006/customXml" ds:itemID="{0087C15B-44B1-41A9-9395-57319EED9871}">
  <ds:schemaRefs>
    <ds:schemaRef ds:uri="http://schemas.openxmlformats.org/officeDocument/2006/bibliography"/>
  </ds:schemaRefs>
</ds:datastoreItem>
</file>

<file path=customXml/itemProps4.xml><?xml version="1.0" encoding="utf-8"?>
<ds:datastoreItem xmlns:ds="http://schemas.openxmlformats.org/officeDocument/2006/customXml" ds:itemID="{07B921ED-3928-49E5-B9A9-1E43C7E51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b940c-9cdb-4ba1-b46a-ad8e4f867e7a"/>
    <ds:schemaRef ds:uri="9dc3464c-0829-4e40-82e5-2ca6c7c2a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1180</Words>
  <Characters>7682</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Khalifeh, Mayar</cp:lastModifiedBy>
  <cp:revision>5</cp:revision>
  <cp:lastPrinted>2024-07-22T14:32:00Z</cp:lastPrinted>
  <dcterms:created xsi:type="dcterms:W3CDTF">2024-11-24T16:40:00Z</dcterms:created>
  <dcterms:modified xsi:type="dcterms:W3CDTF">2024-11-26T12:27:00Z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0x010100D36CA80E7AC78D46B29A68A6C1CFA629</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