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9C29BC" w:rsidRPr="00615AC5" w14:paraId="07EFC844" w14:textId="77777777" w:rsidTr="7BA85F2F">
        <w:trPr>
          <w:trHeight w:val="413"/>
        </w:trPr>
        <w:tc>
          <w:tcPr>
            <w:tcW w:w="9498" w:type="dxa"/>
            <w:gridSpan w:val="3"/>
          </w:tcPr>
          <w:p w14:paraId="34FA788F" w14:textId="26EFA92E" w:rsidR="009B5707" w:rsidRPr="00615AC5" w:rsidRDefault="1BD99AB0" w:rsidP="001667D5">
            <w:pPr>
              <w:ind w:left="203" w:hanging="203"/>
              <w:rPr>
                <w:rFonts w:ascii="Lato" w:hAnsi="Lato" w:cs="Arial"/>
                <w:b/>
                <w:bCs/>
                <w:sz w:val="22"/>
                <w:szCs w:val="22"/>
                <w:lang w:eastAsia="en-GB"/>
              </w:rPr>
            </w:pPr>
            <w:r w:rsidRPr="00615AC5">
              <w:rPr>
                <w:rFonts w:ascii="Lato" w:hAnsi="Lato" w:cs="Arial"/>
                <w:b/>
                <w:bCs/>
                <w:sz w:val="22"/>
                <w:szCs w:val="22"/>
              </w:rPr>
              <w:t xml:space="preserve"> </w:t>
            </w:r>
            <w:r w:rsidR="00174203" w:rsidRPr="00615AC5">
              <w:rPr>
                <w:rFonts w:ascii="Lato" w:hAnsi="Lato" w:cs="Arial"/>
                <w:b/>
                <w:bCs/>
                <w:sz w:val="22"/>
                <w:szCs w:val="22"/>
              </w:rPr>
              <w:t>TITLE</w:t>
            </w:r>
            <w:r w:rsidR="00174203" w:rsidRPr="00615AC5">
              <w:rPr>
                <w:rFonts w:ascii="Lato" w:hAnsi="Lato" w:cs="Arial"/>
                <w:b/>
                <w:bCs/>
                <w:sz w:val="22"/>
                <w:szCs w:val="22"/>
                <w:lang w:eastAsia="en-GB"/>
              </w:rPr>
              <w:t xml:space="preserve">: </w:t>
            </w:r>
            <w:r w:rsidR="00EF33BF" w:rsidRPr="00615AC5">
              <w:rPr>
                <w:rFonts w:ascii="Lato" w:hAnsi="Lato" w:cs="Arial"/>
                <w:b/>
                <w:bCs/>
                <w:sz w:val="22"/>
                <w:szCs w:val="22"/>
                <w:lang w:eastAsia="en-GB"/>
              </w:rPr>
              <w:t> </w:t>
            </w:r>
            <w:r w:rsidR="009B5707" w:rsidRPr="00615AC5">
              <w:rPr>
                <w:rFonts w:ascii="Lato" w:hAnsi="Lato" w:cs="Arial"/>
                <w:b/>
                <w:bCs/>
                <w:sz w:val="22"/>
                <w:szCs w:val="22"/>
                <w:lang w:eastAsia="en-GB"/>
              </w:rPr>
              <w:t xml:space="preserve"> </w:t>
            </w:r>
            <w:r w:rsidR="00BB5CC4" w:rsidRPr="00615AC5">
              <w:rPr>
                <w:rFonts w:ascii="Lato" w:hAnsi="Lato" w:cs="Arial"/>
                <w:b/>
                <w:bCs/>
                <w:sz w:val="22"/>
                <w:szCs w:val="22"/>
                <w:lang w:eastAsia="en-GB"/>
              </w:rPr>
              <w:t>Research</w:t>
            </w:r>
            <w:r w:rsidR="009C29BC" w:rsidRPr="00615AC5">
              <w:rPr>
                <w:rFonts w:ascii="Lato" w:hAnsi="Lato" w:cs="Arial"/>
                <w:b/>
                <w:bCs/>
                <w:sz w:val="22"/>
                <w:szCs w:val="22"/>
                <w:lang w:eastAsia="en-GB"/>
              </w:rPr>
              <w:t xml:space="preserve"> </w:t>
            </w:r>
            <w:r w:rsidR="00A42B83" w:rsidRPr="00615AC5">
              <w:rPr>
                <w:rFonts w:ascii="Lato" w:hAnsi="Lato" w:cs="Arial"/>
                <w:b/>
                <w:bCs/>
                <w:sz w:val="22"/>
                <w:szCs w:val="22"/>
                <w:lang w:eastAsia="en-GB"/>
              </w:rPr>
              <w:t>and Evaluation</w:t>
            </w:r>
            <w:r w:rsidR="001667D5" w:rsidRPr="00615AC5">
              <w:rPr>
                <w:rFonts w:ascii="Lato" w:hAnsi="Lato" w:cs="Arial"/>
                <w:b/>
                <w:bCs/>
                <w:sz w:val="22"/>
                <w:szCs w:val="22"/>
                <w:lang w:eastAsia="en-GB"/>
              </w:rPr>
              <w:t xml:space="preserve"> Coordinator</w:t>
            </w:r>
          </w:p>
        </w:tc>
      </w:tr>
      <w:tr w:rsidR="009C29BC" w:rsidRPr="00615AC5" w14:paraId="44960AE0" w14:textId="77777777" w:rsidTr="7BA85F2F">
        <w:trPr>
          <w:trHeight w:val="404"/>
        </w:trPr>
        <w:tc>
          <w:tcPr>
            <w:tcW w:w="4253" w:type="dxa"/>
            <w:tcBorders>
              <w:bottom w:val="single" w:sz="4" w:space="0" w:color="auto"/>
            </w:tcBorders>
          </w:tcPr>
          <w:p w14:paraId="39BDAA39" w14:textId="77777777" w:rsidR="008D5698" w:rsidRPr="00615AC5" w:rsidRDefault="00F55B51" w:rsidP="009C29BC">
            <w:pPr>
              <w:tabs>
                <w:tab w:val="left" w:pos="1418"/>
              </w:tabs>
              <w:rPr>
                <w:rFonts w:ascii="Lato" w:hAnsi="Lato" w:cs="Arial"/>
                <w:b/>
                <w:bCs/>
                <w:sz w:val="22"/>
                <w:szCs w:val="22"/>
              </w:rPr>
            </w:pPr>
            <w:r w:rsidRPr="00615AC5">
              <w:rPr>
                <w:rFonts w:ascii="Lato" w:hAnsi="Lato" w:cs="Arial"/>
                <w:b/>
                <w:bCs/>
                <w:sz w:val="22"/>
                <w:szCs w:val="22"/>
              </w:rPr>
              <w:t>TEAM/PROGRAMME</w:t>
            </w:r>
            <w:r w:rsidR="00174203" w:rsidRPr="00615AC5">
              <w:rPr>
                <w:rFonts w:ascii="Lato" w:hAnsi="Lato" w:cs="Arial"/>
                <w:b/>
                <w:bCs/>
                <w:sz w:val="22"/>
                <w:szCs w:val="22"/>
              </w:rPr>
              <w:t xml:space="preserve">: </w:t>
            </w:r>
          </w:p>
          <w:p w14:paraId="019A7FFA" w14:textId="16941429" w:rsidR="00A621D2" w:rsidRPr="00615AC5" w:rsidRDefault="00A621D2" w:rsidP="009C29BC">
            <w:pPr>
              <w:tabs>
                <w:tab w:val="left" w:pos="1418"/>
              </w:tabs>
              <w:rPr>
                <w:rFonts w:ascii="Lato" w:hAnsi="Lato" w:cs="Arial"/>
                <w:sz w:val="22"/>
                <w:szCs w:val="22"/>
              </w:rPr>
            </w:pPr>
            <w:r w:rsidRPr="00615AC5">
              <w:rPr>
                <w:rFonts w:ascii="Lato" w:hAnsi="Lato" w:cs="Arial"/>
                <w:sz w:val="22"/>
                <w:szCs w:val="22"/>
              </w:rPr>
              <w:t>Program Quality</w:t>
            </w:r>
            <w:r w:rsidR="07AB7B10" w:rsidRPr="00615AC5">
              <w:rPr>
                <w:rFonts w:ascii="Lato" w:hAnsi="Lato" w:cs="Arial"/>
                <w:sz w:val="22"/>
                <w:szCs w:val="22"/>
              </w:rPr>
              <w:t xml:space="preserve"> and </w:t>
            </w:r>
            <w:r w:rsidRPr="00615AC5">
              <w:rPr>
                <w:rFonts w:ascii="Lato" w:hAnsi="Lato" w:cs="Arial"/>
                <w:sz w:val="22"/>
                <w:szCs w:val="22"/>
              </w:rPr>
              <w:t>Impact</w:t>
            </w:r>
          </w:p>
          <w:p w14:paraId="14E282AA" w14:textId="5CDCF47B" w:rsidR="00EF33BF" w:rsidRPr="00615AC5" w:rsidRDefault="00EF33BF" w:rsidP="009C29BC">
            <w:pPr>
              <w:tabs>
                <w:tab w:val="left" w:pos="1418"/>
              </w:tabs>
              <w:rPr>
                <w:rFonts w:ascii="Lato" w:hAnsi="Lato" w:cs="Arial"/>
                <w:sz w:val="22"/>
                <w:szCs w:val="22"/>
              </w:rPr>
            </w:pPr>
          </w:p>
        </w:tc>
        <w:tc>
          <w:tcPr>
            <w:tcW w:w="5245" w:type="dxa"/>
            <w:gridSpan w:val="2"/>
            <w:tcBorders>
              <w:bottom w:val="single" w:sz="4" w:space="0" w:color="auto"/>
            </w:tcBorders>
          </w:tcPr>
          <w:p w14:paraId="71B000BD" w14:textId="77777777" w:rsidR="008D5698" w:rsidRPr="00615AC5" w:rsidRDefault="00F55B51" w:rsidP="008D5698">
            <w:pPr>
              <w:tabs>
                <w:tab w:val="left" w:pos="1693"/>
              </w:tabs>
              <w:rPr>
                <w:rFonts w:ascii="Lato" w:hAnsi="Lato" w:cs="Arial"/>
                <w:sz w:val="22"/>
                <w:szCs w:val="22"/>
              </w:rPr>
            </w:pPr>
            <w:r w:rsidRPr="00615AC5">
              <w:rPr>
                <w:rFonts w:ascii="Lato" w:hAnsi="Lato" w:cs="Arial"/>
                <w:b/>
                <w:bCs/>
                <w:sz w:val="22"/>
                <w:szCs w:val="22"/>
              </w:rPr>
              <w:t>LOCATION</w:t>
            </w:r>
            <w:r w:rsidR="00174203" w:rsidRPr="00615AC5">
              <w:rPr>
                <w:rFonts w:ascii="Lato" w:hAnsi="Lato" w:cs="Arial"/>
                <w:b/>
                <w:bCs/>
                <w:sz w:val="22"/>
                <w:szCs w:val="22"/>
              </w:rPr>
              <w:t>:</w:t>
            </w:r>
            <w:r w:rsidR="00E263E2" w:rsidRPr="00615AC5">
              <w:rPr>
                <w:rFonts w:ascii="Lato" w:hAnsi="Lato" w:cs="Arial"/>
                <w:sz w:val="22"/>
                <w:szCs w:val="22"/>
              </w:rPr>
              <w:t xml:space="preserve"> </w:t>
            </w:r>
          </w:p>
          <w:p w14:paraId="50BB82CE" w14:textId="08E0136F" w:rsidR="00174203" w:rsidRPr="00615AC5" w:rsidRDefault="001667D5" w:rsidP="008D5698">
            <w:pPr>
              <w:tabs>
                <w:tab w:val="left" w:pos="1693"/>
              </w:tabs>
              <w:rPr>
                <w:rFonts w:ascii="Lato" w:hAnsi="Lato" w:cs="Arial"/>
                <w:b/>
                <w:bCs/>
                <w:sz w:val="22"/>
                <w:szCs w:val="22"/>
              </w:rPr>
            </w:pPr>
            <w:r w:rsidRPr="00615AC5">
              <w:rPr>
                <w:rStyle w:val="Strong"/>
                <w:rFonts w:ascii="Lato" w:hAnsi="Lato"/>
                <w:b w:val="0"/>
                <w:color w:val="222221"/>
                <w:sz w:val="22"/>
                <w:szCs w:val="22"/>
                <w:shd w:val="clear" w:color="auto" w:fill="FFFFFF"/>
              </w:rPr>
              <w:t xml:space="preserve">UK (London or Remote) or any existing Save the Children International Regional or Country office </w:t>
            </w:r>
            <w:r w:rsidRPr="00615AC5">
              <w:rPr>
                <w:rStyle w:val="Strong"/>
                <w:rFonts w:ascii="Lato" w:hAnsi="Lato"/>
                <w:color w:val="222221"/>
                <w:sz w:val="22"/>
                <w:szCs w:val="22"/>
                <w:shd w:val="clear" w:color="auto" w:fill="FFFFFF"/>
              </w:rPr>
              <w:t>Worldwide</w:t>
            </w:r>
            <w:r w:rsidRPr="00615AC5">
              <w:rPr>
                <w:rStyle w:val="Strong"/>
                <w:rFonts w:ascii="Lato" w:hAnsi="Lato"/>
                <w:b w:val="0"/>
                <w:color w:val="222221"/>
                <w:sz w:val="22"/>
                <w:szCs w:val="22"/>
                <w:shd w:val="clear" w:color="auto" w:fill="FFFFFF"/>
              </w:rPr>
              <w:t>.</w:t>
            </w:r>
            <w:r w:rsidRPr="00615AC5">
              <w:rPr>
                <w:rStyle w:val="Strong"/>
                <w:rFonts w:ascii="Lato" w:hAnsi="Lato"/>
                <w:color w:val="222221"/>
                <w:sz w:val="22"/>
                <w:szCs w:val="22"/>
                <w:shd w:val="clear" w:color="auto" w:fill="FFFFFF"/>
              </w:rPr>
              <w:t xml:space="preserve"> </w:t>
            </w:r>
            <w:r w:rsidR="008D5698" w:rsidRPr="00615AC5">
              <w:rPr>
                <w:rFonts w:ascii="Lato" w:hAnsi="Lato" w:cs="Arial"/>
                <w:sz w:val="22"/>
                <w:szCs w:val="22"/>
              </w:rPr>
              <w:t>Save the Children will not support with working visa in country of non-citizenship.</w:t>
            </w:r>
            <w:r w:rsidR="00D327D5" w:rsidRPr="00615AC5">
              <w:rPr>
                <w:rFonts w:ascii="Lato" w:hAnsi="Lato" w:cs="Arial"/>
                <w:sz w:val="22"/>
                <w:szCs w:val="22"/>
              </w:rPr>
              <w:t xml:space="preserve"> </w:t>
            </w:r>
          </w:p>
        </w:tc>
      </w:tr>
      <w:tr w:rsidR="009C29BC" w:rsidRPr="00615AC5" w14:paraId="3472C533" w14:textId="77777777" w:rsidTr="7BA85F2F">
        <w:trPr>
          <w:trHeight w:val="425"/>
        </w:trPr>
        <w:tc>
          <w:tcPr>
            <w:tcW w:w="4253" w:type="dxa"/>
            <w:tcBorders>
              <w:bottom w:val="single" w:sz="4" w:space="0" w:color="auto"/>
            </w:tcBorders>
          </w:tcPr>
          <w:p w14:paraId="6DBE5B80" w14:textId="66B75BE5" w:rsidR="001667D5" w:rsidRPr="00615AC5" w:rsidRDefault="00EF33BF" w:rsidP="00797238">
            <w:pPr>
              <w:tabs>
                <w:tab w:val="left" w:pos="1134"/>
              </w:tabs>
              <w:rPr>
                <w:rFonts w:ascii="Lato" w:hAnsi="Lato" w:cs="Arial"/>
                <w:sz w:val="22"/>
                <w:szCs w:val="22"/>
              </w:rPr>
            </w:pPr>
            <w:r w:rsidRPr="00615AC5">
              <w:rPr>
                <w:rFonts w:ascii="Lato" w:hAnsi="Lato" w:cs="Arial"/>
                <w:b/>
                <w:bCs/>
                <w:sz w:val="22"/>
                <w:szCs w:val="22"/>
              </w:rPr>
              <w:t>GRADE</w:t>
            </w:r>
            <w:r w:rsidR="00F55B51" w:rsidRPr="00615AC5">
              <w:rPr>
                <w:rFonts w:ascii="Lato" w:hAnsi="Lato" w:cs="Arial"/>
                <w:sz w:val="22"/>
                <w:szCs w:val="22"/>
              </w:rPr>
              <w:t>:</w:t>
            </w:r>
            <w:r w:rsidR="006A781D" w:rsidRPr="00615AC5">
              <w:rPr>
                <w:rFonts w:ascii="Lato" w:hAnsi="Lato" w:cs="Arial"/>
                <w:sz w:val="22"/>
                <w:szCs w:val="22"/>
              </w:rPr>
              <w:t xml:space="preserve"> </w:t>
            </w:r>
            <w:r w:rsidR="001667D5" w:rsidRPr="00615AC5">
              <w:rPr>
                <w:rFonts w:ascii="Lato" w:hAnsi="Lato" w:cs="Arial"/>
                <w:sz w:val="22"/>
                <w:szCs w:val="22"/>
              </w:rPr>
              <w:t>D2 / Nat 5  - Junior level</w:t>
            </w:r>
          </w:p>
          <w:p w14:paraId="4B2C1EBF" w14:textId="0B0D6662" w:rsidR="00797238" w:rsidRPr="00615AC5" w:rsidRDefault="00797238" w:rsidP="00797238">
            <w:pPr>
              <w:tabs>
                <w:tab w:val="left" w:pos="1134"/>
              </w:tabs>
              <w:rPr>
                <w:rFonts w:ascii="Lato" w:hAnsi="Lato" w:cs="Arial"/>
                <w:sz w:val="22"/>
                <w:szCs w:val="22"/>
              </w:rPr>
            </w:pPr>
          </w:p>
        </w:tc>
        <w:tc>
          <w:tcPr>
            <w:tcW w:w="5245" w:type="dxa"/>
            <w:gridSpan w:val="2"/>
            <w:tcBorders>
              <w:bottom w:val="single" w:sz="4" w:space="0" w:color="auto"/>
            </w:tcBorders>
          </w:tcPr>
          <w:p w14:paraId="3469021A" w14:textId="77777777" w:rsidR="00B506C3" w:rsidRPr="00615AC5" w:rsidRDefault="00B5365E" w:rsidP="00B506C3">
            <w:pPr>
              <w:tabs>
                <w:tab w:val="left" w:pos="984"/>
              </w:tabs>
              <w:rPr>
                <w:rFonts w:ascii="Lato" w:hAnsi="Lato" w:cs="Arial"/>
                <w:b/>
                <w:bCs/>
                <w:sz w:val="22"/>
                <w:szCs w:val="22"/>
              </w:rPr>
            </w:pPr>
            <w:r w:rsidRPr="00615AC5">
              <w:rPr>
                <w:rFonts w:ascii="Lato" w:hAnsi="Lato" w:cs="Arial"/>
                <w:b/>
                <w:bCs/>
                <w:sz w:val="22"/>
                <w:szCs w:val="22"/>
              </w:rPr>
              <w:t>CONTRACT</w:t>
            </w:r>
            <w:r w:rsidR="00E2250C" w:rsidRPr="00615AC5">
              <w:rPr>
                <w:rFonts w:ascii="Lato" w:hAnsi="Lato" w:cs="Arial"/>
                <w:b/>
                <w:bCs/>
                <w:sz w:val="22"/>
                <w:szCs w:val="22"/>
              </w:rPr>
              <w:t xml:space="preserve"> LENGTH</w:t>
            </w:r>
            <w:r w:rsidRPr="00615AC5">
              <w:rPr>
                <w:rFonts w:ascii="Lato" w:hAnsi="Lato" w:cs="Arial"/>
                <w:b/>
                <w:bCs/>
                <w:sz w:val="22"/>
                <w:szCs w:val="22"/>
              </w:rPr>
              <w:t>:</w:t>
            </w:r>
            <w:r w:rsidR="009C29BC" w:rsidRPr="00615AC5">
              <w:rPr>
                <w:rFonts w:ascii="Lato" w:hAnsi="Lato" w:cs="Arial"/>
                <w:b/>
                <w:bCs/>
                <w:sz w:val="22"/>
                <w:szCs w:val="22"/>
              </w:rPr>
              <w:t xml:space="preserve"> </w:t>
            </w:r>
            <w:r w:rsidR="00B506C3" w:rsidRPr="00615AC5">
              <w:rPr>
                <w:rFonts w:ascii="Lato" w:hAnsi="Lato" w:cs="Arial"/>
                <w:b/>
                <w:bCs/>
                <w:sz w:val="22"/>
                <w:szCs w:val="22"/>
              </w:rPr>
              <w:t xml:space="preserve"> </w:t>
            </w:r>
          </w:p>
          <w:p w14:paraId="1C92527A" w14:textId="04B87B90" w:rsidR="00267F7F" w:rsidRPr="00615AC5" w:rsidRDefault="01E17032" w:rsidP="00B506C3">
            <w:pPr>
              <w:tabs>
                <w:tab w:val="left" w:pos="984"/>
              </w:tabs>
              <w:rPr>
                <w:rFonts w:ascii="Lato" w:hAnsi="Lato" w:cs="Arial"/>
                <w:b/>
                <w:bCs/>
                <w:sz w:val="22"/>
                <w:szCs w:val="22"/>
              </w:rPr>
            </w:pPr>
            <w:r w:rsidRPr="00615AC5">
              <w:rPr>
                <w:rFonts w:ascii="Lato" w:hAnsi="Lato" w:cs="Arial"/>
                <w:sz w:val="22"/>
                <w:szCs w:val="22"/>
                <w:lang w:eastAsia="en-GB"/>
              </w:rPr>
              <w:t>2</w:t>
            </w:r>
            <w:r w:rsidR="00B506C3" w:rsidRPr="00615AC5">
              <w:rPr>
                <w:rFonts w:ascii="Lato" w:hAnsi="Lato" w:cs="Arial"/>
                <w:sz w:val="22"/>
                <w:szCs w:val="22"/>
                <w:lang w:eastAsia="en-GB"/>
              </w:rPr>
              <w:t xml:space="preserve"> years (</w:t>
            </w:r>
            <w:r w:rsidR="00B506C3" w:rsidRPr="00615AC5">
              <w:rPr>
                <w:rFonts w:ascii="Lato" w:hAnsi="Lato" w:cs="Arial"/>
                <w:sz w:val="22"/>
                <w:szCs w:val="22"/>
                <w:lang w:eastAsia="en-GB"/>
              </w:rPr>
              <w:t>possibility of extension</w:t>
            </w:r>
            <w:r w:rsidR="00B506C3" w:rsidRPr="00615AC5">
              <w:rPr>
                <w:rFonts w:ascii="Lato" w:hAnsi="Lato" w:cs="Arial"/>
                <w:sz w:val="22"/>
                <w:szCs w:val="22"/>
                <w:lang w:eastAsia="en-GB"/>
              </w:rPr>
              <w:t>)</w:t>
            </w:r>
          </w:p>
        </w:tc>
      </w:tr>
      <w:tr w:rsidR="009C29BC" w:rsidRPr="00615AC5" w14:paraId="5CFC479C" w14:textId="77777777" w:rsidTr="7BA85F2F">
        <w:trPr>
          <w:trHeight w:val="425"/>
        </w:trPr>
        <w:tc>
          <w:tcPr>
            <w:tcW w:w="9498" w:type="dxa"/>
            <w:gridSpan w:val="3"/>
            <w:tcBorders>
              <w:bottom w:val="single" w:sz="4" w:space="0" w:color="auto"/>
            </w:tcBorders>
          </w:tcPr>
          <w:p w14:paraId="3203F5D1" w14:textId="1DDD80ED" w:rsidR="00770638" w:rsidRPr="00615AC5" w:rsidRDefault="00770638" w:rsidP="24ED994D">
            <w:pPr>
              <w:tabs>
                <w:tab w:val="left" w:pos="984"/>
              </w:tabs>
              <w:rPr>
                <w:rFonts w:ascii="Lato" w:hAnsi="Lato" w:cs="Arial"/>
                <w:b/>
                <w:bCs/>
                <w:sz w:val="22"/>
                <w:szCs w:val="22"/>
              </w:rPr>
            </w:pPr>
            <w:r w:rsidRPr="00615AC5">
              <w:rPr>
                <w:rFonts w:ascii="Lato" w:hAnsi="Lato" w:cs="Arial"/>
                <w:b/>
                <w:bCs/>
                <w:sz w:val="22"/>
                <w:szCs w:val="22"/>
              </w:rPr>
              <w:t xml:space="preserve">CHILD SAFEGUARDING: </w:t>
            </w:r>
          </w:p>
          <w:p w14:paraId="157FA57C" w14:textId="7FAC1378" w:rsidR="00770638" w:rsidRPr="00615AC5" w:rsidRDefault="00C0319B" w:rsidP="00C0319B">
            <w:pPr>
              <w:rPr>
                <w:rFonts w:ascii="Lato" w:hAnsi="Lato" w:cs="Arial"/>
                <w:sz w:val="22"/>
                <w:szCs w:val="22"/>
              </w:rPr>
            </w:pPr>
            <w:r w:rsidRPr="00615AC5">
              <w:rPr>
                <w:rFonts w:ascii="Lato" w:hAnsi="Lato" w:cs="Arial"/>
                <w:sz w:val="22"/>
                <w:szCs w:val="22"/>
                <w:lang w:val="en-US"/>
              </w:rPr>
              <w:t xml:space="preserve">Level 2: </w:t>
            </w:r>
            <w:r w:rsidRPr="00615AC5">
              <w:rPr>
                <w:rFonts w:ascii="Lato" w:hAnsi="Lato" w:cs="Arial"/>
                <w:i/>
                <w:iCs/>
                <w:sz w:val="22"/>
                <w:szCs w:val="22"/>
                <w:u w:val="single"/>
                <w:lang w:val="en-US"/>
              </w:rPr>
              <w:t>either</w:t>
            </w:r>
            <w:r w:rsidRPr="00615AC5">
              <w:rPr>
                <w:rFonts w:ascii="Lato" w:hAnsi="Lato" w:cs="Arial"/>
                <w:sz w:val="22"/>
                <w:szCs w:val="22"/>
                <w:lang w:val="en-US"/>
              </w:rPr>
              <w:t xml:space="preserve"> the post holder will have access to personal data about children and/or young people as part of their work; </w:t>
            </w:r>
            <w:r w:rsidRPr="00615AC5">
              <w:rPr>
                <w:rFonts w:ascii="Lato" w:hAnsi="Lato" w:cs="Arial"/>
                <w:i/>
                <w:iCs/>
                <w:sz w:val="22"/>
                <w:szCs w:val="22"/>
                <w:u w:val="single"/>
                <w:lang w:val="en-US"/>
              </w:rPr>
              <w:t>or</w:t>
            </w:r>
            <w:r w:rsidRPr="00615AC5">
              <w:rPr>
                <w:rFonts w:ascii="Lato" w:hAnsi="Lato"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tc>
      </w:tr>
      <w:tr w:rsidR="009C29BC" w:rsidRPr="00615AC5" w14:paraId="7748C078" w14:textId="77777777" w:rsidTr="7BA85F2F">
        <w:trPr>
          <w:trHeight w:val="1765"/>
        </w:trPr>
        <w:tc>
          <w:tcPr>
            <w:tcW w:w="9498" w:type="dxa"/>
            <w:gridSpan w:val="3"/>
            <w:shd w:val="clear" w:color="auto" w:fill="auto"/>
          </w:tcPr>
          <w:p w14:paraId="37571BEC" w14:textId="5F72A94C" w:rsidR="004D02E8" w:rsidRPr="00615AC5" w:rsidRDefault="002B21C3" w:rsidP="24ED994D">
            <w:pPr>
              <w:rPr>
                <w:rFonts w:ascii="Lato" w:hAnsi="Lato" w:cs="Arial"/>
                <w:b/>
                <w:bCs/>
                <w:i/>
                <w:iCs/>
                <w:sz w:val="22"/>
                <w:szCs w:val="22"/>
              </w:rPr>
            </w:pPr>
            <w:r w:rsidRPr="00615AC5">
              <w:rPr>
                <w:rFonts w:ascii="Lato" w:hAnsi="Lato" w:cs="Arial"/>
                <w:b/>
                <w:bCs/>
                <w:sz w:val="22"/>
                <w:szCs w:val="22"/>
              </w:rPr>
              <w:t>ROLE</w:t>
            </w:r>
            <w:r w:rsidR="00D5085F" w:rsidRPr="00615AC5">
              <w:rPr>
                <w:rFonts w:ascii="Lato" w:hAnsi="Lato" w:cs="Arial"/>
                <w:b/>
                <w:bCs/>
                <w:sz w:val="22"/>
                <w:szCs w:val="22"/>
              </w:rPr>
              <w:t xml:space="preserve"> PURPOSE</w:t>
            </w:r>
            <w:r w:rsidRPr="00615AC5">
              <w:rPr>
                <w:rFonts w:ascii="Lato" w:hAnsi="Lato" w:cs="Arial"/>
                <w:b/>
                <w:bCs/>
                <w:sz w:val="22"/>
                <w:szCs w:val="22"/>
              </w:rPr>
              <w:t>:</w:t>
            </w:r>
            <w:r w:rsidR="00984B86" w:rsidRPr="00615AC5">
              <w:rPr>
                <w:rFonts w:ascii="Lato" w:hAnsi="Lato" w:cs="Arial"/>
                <w:b/>
                <w:bCs/>
                <w:sz w:val="22"/>
                <w:szCs w:val="22"/>
              </w:rPr>
              <w:t xml:space="preserve"> </w:t>
            </w:r>
          </w:p>
          <w:p w14:paraId="1E3ED895" w14:textId="4FFB39BD" w:rsidR="00B61050" w:rsidRPr="00615AC5" w:rsidRDefault="00B61050" w:rsidP="00B61050">
            <w:pPr>
              <w:rPr>
                <w:rFonts w:ascii="Lato" w:hAnsi="Lato" w:cs="Arial"/>
                <w:sz w:val="22"/>
                <w:szCs w:val="22"/>
              </w:rPr>
            </w:pPr>
            <w:r w:rsidRPr="00615AC5">
              <w:rPr>
                <w:rFonts w:ascii="Lato" w:hAnsi="Lato" w:cs="Arial"/>
                <w:sz w:val="22"/>
                <w:szCs w:val="22"/>
              </w:rPr>
              <w:t>Save the Children International works in all contexts to inspire breakthroughs in the way the world treats children, and create lasting change in children’s lives. Save the Children’s ambitious strategy places a strong emphasis on the key role of research and evidence in driving up our impact for children, both in our programmes and in our policy, advocacy and campaigns work.</w:t>
            </w:r>
          </w:p>
          <w:p w14:paraId="05F264EF" w14:textId="77777777" w:rsidR="00B61050" w:rsidRPr="00615AC5" w:rsidRDefault="00B61050" w:rsidP="00AF27DF">
            <w:pPr>
              <w:rPr>
                <w:rFonts w:ascii="Lato" w:hAnsi="Lato" w:cs="Arial"/>
                <w:sz w:val="22"/>
                <w:szCs w:val="22"/>
              </w:rPr>
            </w:pPr>
          </w:p>
          <w:p w14:paraId="67F770E6" w14:textId="61B553B9" w:rsidR="00153133" w:rsidRPr="00615AC5" w:rsidRDefault="00153133" w:rsidP="00153133">
            <w:pPr>
              <w:rPr>
                <w:rFonts w:ascii="Lato" w:hAnsi="Lato" w:cs="Arial"/>
                <w:sz w:val="22"/>
                <w:szCs w:val="22"/>
              </w:rPr>
            </w:pPr>
            <w:r w:rsidRPr="00615AC5">
              <w:rPr>
                <w:rFonts w:ascii="Lato" w:hAnsi="Lato" w:cs="Arial"/>
                <w:sz w:val="22"/>
                <w:szCs w:val="22"/>
              </w:rPr>
              <w:t>The Research and Evaluation (R&amp;E)</w:t>
            </w:r>
            <w:r w:rsidR="001667D5" w:rsidRPr="00615AC5">
              <w:rPr>
                <w:rFonts w:ascii="Lato" w:hAnsi="Lato" w:cs="Arial"/>
                <w:sz w:val="22"/>
                <w:szCs w:val="22"/>
              </w:rPr>
              <w:t xml:space="preserve"> Coordinator </w:t>
            </w:r>
            <w:r w:rsidRPr="00615AC5">
              <w:rPr>
                <w:rFonts w:ascii="Lato" w:hAnsi="Lato" w:cs="Arial"/>
                <w:sz w:val="22"/>
                <w:szCs w:val="22"/>
              </w:rPr>
              <w:t xml:space="preserve">is a member of the Centre R&amp;E Team. The primary role of the Research and Evaluation (R&amp;E) Coordinator is to: </w:t>
            </w:r>
          </w:p>
          <w:p w14:paraId="64B01EAA" w14:textId="77777777" w:rsidR="00153133" w:rsidRPr="00615AC5" w:rsidRDefault="00153133" w:rsidP="00153133">
            <w:pPr>
              <w:pStyle w:val="ListParagraph"/>
              <w:numPr>
                <w:ilvl w:val="0"/>
                <w:numId w:val="18"/>
              </w:numPr>
              <w:rPr>
                <w:rFonts w:ascii="Lato" w:hAnsi="Lato" w:cs="Arial"/>
                <w:sz w:val="22"/>
                <w:szCs w:val="22"/>
              </w:rPr>
            </w:pPr>
            <w:r w:rsidRPr="00615AC5">
              <w:rPr>
                <w:rFonts w:ascii="Lato" w:hAnsi="Lato" w:cs="Arial"/>
                <w:sz w:val="22"/>
                <w:szCs w:val="22"/>
              </w:rPr>
              <w:t xml:space="preserve">Provide R&amp;E team coordination and administrative needs. </w:t>
            </w:r>
          </w:p>
          <w:p w14:paraId="3780ADFB" w14:textId="23DCFA0F" w:rsidR="00AF27DF" w:rsidRPr="00615AC5" w:rsidRDefault="00153133" w:rsidP="00153133">
            <w:pPr>
              <w:pStyle w:val="paragraph"/>
              <w:numPr>
                <w:ilvl w:val="0"/>
                <w:numId w:val="18"/>
              </w:numPr>
              <w:spacing w:before="0" w:beforeAutospacing="0" w:after="0" w:afterAutospacing="0"/>
              <w:textAlignment w:val="baseline"/>
              <w:rPr>
                <w:rFonts w:ascii="Lato" w:hAnsi="Lato" w:cs="Arial"/>
                <w:i/>
                <w:iCs/>
                <w:sz w:val="22"/>
                <w:szCs w:val="22"/>
              </w:rPr>
            </w:pPr>
            <w:r w:rsidRPr="00615AC5">
              <w:rPr>
                <w:rFonts w:ascii="Lato" w:hAnsi="Lato" w:cs="Arial"/>
                <w:sz w:val="22"/>
                <w:szCs w:val="22"/>
              </w:rPr>
              <w:t xml:space="preserve">Enable staff in SC offices and partners to deliver robust and ethical research, evaluation and evidence generation. </w:t>
            </w:r>
          </w:p>
          <w:p w14:paraId="3AEDEA45" w14:textId="77777777" w:rsidR="00153133" w:rsidRPr="00615AC5" w:rsidRDefault="00153133" w:rsidP="00153133">
            <w:pPr>
              <w:pStyle w:val="paragraph"/>
              <w:spacing w:before="0" w:beforeAutospacing="0" w:after="0" w:afterAutospacing="0"/>
              <w:ind w:left="360"/>
              <w:textAlignment w:val="baseline"/>
              <w:rPr>
                <w:rFonts w:ascii="Lato" w:hAnsi="Lato" w:cs="Arial"/>
                <w:i/>
                <w:iCs/>
                <w:sz w:val="22"/>
                <w:szCs w:val="22"/>
              </w:rPr>
            </w:pPr>
          </w:p>
          <w:p w14:paraId="51063416" w14:textId="76090D80" w:rsidR="00C8264A" w:rsidRPr="00615AC5" w:rsidRDefault="00C8264A" w:rsidP="00C8264A">
            <w:pPr>
              <w:rPr>
                <w:rFonts w:ascii="Lato" w:hAnsi="Lato" w:cs="Arial"/>
                <w:sz w:val="22"/>
                <w:szCs w:val="22"/>
              </w:rPr>
            </w:pPr>
            <w:r w:rsidRPr="00615AC5">
              <w:rPr>
                <w:rFonts w:ascii="Lato" w:hAnsi="Lato" w:cs="Arial"/>
                <w:i/>
                <w:iCs/>
                <w:sz w:val="22"/>
                <w:szCs w:val="22"/>
                <w:lang w:eastAsia="en-SG"/>
              </w:rPr>
              <w:t xml:space="preserve">Note </w:t>
            </w:r>
            <w:r w:rsidRPr="00615AC5">
              <w:rPr>
                <w:rFonts w:ascii="Lato" w:hAnsi="Lato" w:cs="Arial"/>
                <w:i/>
                <w:iCs/>
                <w:sz w:val="22"/>
                <w:szCs w:val="22"/>
              </w:rPr>
              <w:t xml:space="preserve">that </w:t>
            </w:r>
            <w:r w:rsidRPr="00615AC5">
              <w:rPr>
                <w:rFonts w:ascii="Lato" w:hAnsi="Lato" w:cs="Arial"/>
                <w:i/>
                <w:iCs/>
                <w:sz w:val="22"/>
                <w:szCs w:val="22"/>
                <w:lang w:eastAsia="en-SG"/>
              </w:rPr>
              <w:t>this role has limited direct involvement in conducting research</w:t>
            </w:r>
            <w:r w:rsidRPr="00615AC5">
              <w:rPr>
                <w:rFonts w:ascii="Lato" w:hAnsi="Lato" w:cs="Arial"/>
                <w:i/>
                <w:iCs/>
                <w:sz w:val="22"/>
                <w:szCs w:val="22"/>
              </w:rPr>
              <w:t>, evaluations or other types of studies</w:t>
            </w:r>
            <w:r w:rsidRPr="00615AC5">
              <w:rPr>
                <w:rFonts w:ascii="Lato" w:hAnsi="Lato" w:cs="Arial"/>
                <w:i/>
                <w:iCs/>
                <w:sz w:val="22"/>
                <w:szCs w:val="22"/>
                <w:lang w:eastAsia="en-SG"/>
              </w:rPr>
              <w:t>.</w:t>
            </w:r>
            <w:r w:rsidRPr="00615AC5">
              <w:rPr>
                <w:rFonts w:ascii="Lato" w:hAnsi="Lato" w:cs="Arial"/>
                <w:i/>
                <w:iCs/>
                <w:sz w:val="22"/>
                <w:szCs w:val="22"/>
                <w:lang w:eastAsia="en-GB"/>
              </w:rPr>
              <w:t> </w:t>
            </w:r>
          </w:p>
          <w:p w14:paraId="67425877" w14:textId="6D155721" w:rsidR="0075663B" w:rsidRPr="00615AC5" w:rsidRDefault="0075663B" w:rsidP="00C8264A">
            <w:pPr>
              <w:rPr>
                <w:rFonts w:ascii="Lato" w:hAnsi="Lato" w:cs="Arial"/>
                <w:sz w:val="22"/>
                <w:szCs w:val="22"/>
              </w:rPr>
            </w:pPr>
          </w:p>
        </w:tc>
      </w:tr>
      <w:tr w:rsidR="00081DE8" w:rsidRPr="00615AC5" w14:paraId="3C888997" w14:textId="77777777" w:rsidTr="7BA85F2F">
        <w:trPr>
          <w:trHeight w:val="3071"/>
        </w:trPr>
        <w:tc>
          <w:tcPr>
            <w:tcW w:w="9498" w:type="dxa"/>
            <w:gridSpan w:val="3"/>
            <w:tcBorders>
              <w:top w:val="single" w:sz="4" w:space="0" w:color="auto"/>
              <w:left w:val="single" w:sz="4" w:space="0" w:color="auto"/>
              <w:bottom w:val="single" w:sz="4" w:space="0" w:color="auto"/>
              <w:right w:val="single" w:sz="4" w:space="0" w:color="auto"/>
            </w:tcBorders>
          </w:tcPr>
          <w:p w14:paraId="3D0CA35F" w14:textId="77777777" w:rsidR="00FC67B6" w:rsidRPr="00615AC5" w:rsidRDefault="002B21C3" w:rsidP="24ED994D">
            <w:pPr>
              <w:tabs>
                <w:tab w:val="left" w:pos="2410"/>
              </w:tabs>
              <w:snapToGrid w:val="0"/>
              <w:rPr>
                <w:rFonts w:ascii="Lato" w:hAnsi="Lato" w:cs="Arial"/>
                <w:b/>
                <w:bCs/>
                <w:i/>
                <w:iCs/>
                <w:sz w:val="22"/>
                <w:szCs w:val="22"/>
              </w:rPr>
            </w:pPr>
            <w:r w:rsidRPr="00615AC5">
              <w:rPr>
                <w:rFonts w:ascii="Lato" w:hAnsi="Lato" w:cs="Arial"/>
                <w:b/>
                <w:bCs/>
                <w:sz w:val="22"/>
                <w:szCs w:val="22"/>
              </w:rPr>
              <w:t>SCOPE OF ROLE</w:t>
            </w:r>
            <w:r w:rsidR="00174203" w:rsidRPr="00615AC5">
              <w:rPr>
                <w:rFonts w:ascii="Lato" w:hAnsi="Lato" w:cs="Arial"/>
                <w:b/>
                <w:bCs/>
                <w:sz w:val="22"/>
                <w:szCs w:val="22"/>
              </w:rPr>
              <w:t xml:space="preserve">: </w:t>
            </w:r>
          </w:p>
          <w:p w14:paraId="4270FAD3" w14:textId="23BC6D79" w:rsidR="00930D5D" w:rsidRPr="00615AC5" w:rsidRDefault="00930D5D" w:rsidP="278CE943">
            <w:pPr>
              <w:rPr>
                <w:rFonts w:ascii="Lato" w:hAnsi="Lato" w:cs="Arial"/>
                <w:sz w:val="22"/>
                <w:szCs w:val="22"/>
              </w:rPr>
            </w:pPr>
            <w:r w:rsidRPr="00615AC5">
              <w:rPr>
                <w:rFonts w:ascii="Lato" w:hAnsi="Lato" w:cs="Arial"/>
                <w:b/>
                <w:bCs/>
                <w:sz w:val="22"/>
                <w:szCs w:val="22"/>
              </w:rPr>
              <w:t xml:space="preserve">Reports to: </w:t>
            </w:r>
            <w:r w:rsidR="001254C3" w:rsidRPr="00615AC5">
              <w:rPr>
                <w:rFonts w:ascii="Lato" w:hAnsi="Lato" w:cs="Arial"/>
                <w:sz w:val="22"/>
                <w:szCs w:val="22"/>
              </w:rPr>
              <w:t>Head</w:t>
            </w:r>
            <w:r w:rsidR="220D24AE" w:rsidRPr="00615AC5">
              <w:rPr>
                <w:rFonts w:ascii="Lato" w:hAnsi="Lato" w:cs="Arial"/>
                <w:sz w:val="22"/>
                <w:szCs w:val="22"/>
              </w:rPr>
              <w:t xml:space="preserve"> of R&amp;E </w:t>
            </w:r>
          </w:p>
          <w:p w14:paraId="035353A3" w14:textId="77777777" w:rsidR="00930D5D" w:rsidRPr="00615AC5" w:rsidRDefault="00930D5D" w:rsidP="278CE943">
            <w:pPr>
              <w:rPr>
                <w:rFonts w:ascii="Lato" w:hAnsi="Lato" w:cs="Arial"/>
                <w:sz w:val="22"/>
                <w:szCs w:val="22"/>
              </w:rPr>
            </w:pPr>
            <w:r w:rsidRPr="00615AC5">
              <w:rPr>
                <w:rFonts w:ascii="Lato" w:hAnsi="Lato" w:cs="Arial"/>
                <w:b/>
                <w:bCs/>
                <w:sz w:val="22"/>
                <w:szCs w:val="22"/>
              </w:rPr>
              <w:t xml:space="preserve">Staff reporting to this post: </w:t>
            </w:r>
          </w:p>
          <w:p w14:paraId="2EBC45AB" w14:textId="2CB55627" w:rsidR="00930D5D" w:rsidRPr="00615AC5" w:rsidRDefault="00930D5D" w:rsidP="278CE943">
            <w:pPr>
              <w:rPr>
                <w:rStyle w:val="normaltextrun"/>
                <w:rFonts w:ascii="Lato" w:hAnsi="Lato"/>
                <w:color w:val="000000" w:themeColor="text1"/>
                <w:sz w:val="22"/>
                <w:szCs w:val="22"/>
              </w:rPr>
            </w:pPr>
            <w:r w:rsidRPr="00615AC5">
              <w:rPr>
                <w:rFonts w:ascii="Lato" w:hAnsi="Lato" w:cs="Arial"/>
                <w:b/>
                <w:bCs/>
                <w:sz w:val="22"/>
                <w:szCs w:val="22"/>
              </w:rPr>
              <w:t xml:space="preserve">Direct: </w:t>
            </w:r>
            <w:r w:rsidRPr="00615AC5">
              <w:rPr>
                <w:rFonts w:ascii="Lato" w:hAnsi="Lato" w:cs="Arial"/>
                <w:sz w:val="22"/>
                <w:szCs w:val="22"/>
              </w:rPr>
              <w:t xml:space="preserve"> </w:t>
            </w:r>
            <w:r w:rsidR="001254C3" w:rsidRPr="00615AC5">
              <w:rPr>
                <w:rFonts w:ascii="Lato" w:hAnsi="Lato" w:cs="Arial"/>
                <w:sz w:val="22"/>
                <w:szCs w:val="22"/>
              </w:rPr>
              <w:t>None</w:t>
            </w:r>
          </w:p>
          <w:p w14:paraId="07C98678" w14:textId="09F33C36" w:rsidR="00930D5D" w:rsidRPr="00615AC5" w:rsidRDefault="00930D5D" w:rsidP="278CE943">
            <w:pPr>
              <w:rPr>
                <w:rStyle w:val="normaltextrun"/>
                <w:rFonts w:ascii="Lato" w:hAnsi="Lato"/>
                <w:color w:val="000000" w:themeColor="text1"/>
                <w:sz w:val="22"/>
                <w:szCs w:val="22"/>
              </w:rPr>
            </w:pPr>
            <w:r w:rsidRPr="00615AC5">
              <w:rPr>
                <w:rFonts w:ascii="Lato" w:hAnsi="Lato" w:cs="Arial"/>
                <w:b/>
                <w:bCs/>
                <w:sz w:val="22"/>
                <w:szCs w:val="22"/>
              </w:rPr>
              <w:t>Indirect:</w:t>
            </w:r>
            <w:r w:rsidR="00A97D9A" w:rsidRPr="00615AC5">
              <w:rPr>
                <w:rFonts w:ascii="Lato" w:hAnsi="Lato" w:cs="Arial"/>
                <w:b/>
                <w:bCs/>
                <w:sz w:val="22"/>
                <w:szCs w:val="22"/>
              </w:rPr>
              <w:t xml:space="preserve"> </w:t>
            </w:r>
            <w:r w:rsidR="00A97D9A" w:rsidRPr="00615AC5">
              <w:rPr>
                <w:rFonts w:ascii="Lato" w:hAnsi="Lato" w:cs="Arial"/>
                <w:sz w:val="22"/>
                <w:szCs w:val="22"/>
              </w:rPr>
              <w:t>None</w:t>
            </w:r>
          </w:p>
          <w:p w14:paraId="7AFD52AB" w14:textId="26A4BA8E" w:rsidR="00E72363" w:rsidRPr="00615AC5" w:rsidRDefault="00930D5D" w:rsidP="00930D5D">
            <w:pPr>
              <w:tabs>
                <w:tab w:val="left" w:pos="2410"/>
              </w:tabs>
              <w:snapToGrid w:val="0"/>
              <w:rPr>
                <w:rFonts w:ascii="Lato" w:hAnsi="Lato" w:cs="Arial"/>
                <w:bCs/>
                <w:iCs/>
                <w:sz w:val="22"/>
                <w:szCs w:val="22"/>
              </w:rPr>
            </w:pPr>
            <w:r w:rsidRPr="00615AC5">
              <w:rPr>
                <w:rFonts w:ascii="Lato" w:hAnsi="Lato" w:cs="Arial"/>
                <w:b/>
                <w:sz w:val="22"/>
                <w:szCs w:val="22"/>
              </w:rPr>
              <w:t xml:space="preserve">Budget Responsibilities: </w:t>
            </w:r>
            <w:r w:rsidR="0044681F" w:rsidRPr="00615AC5">
              <w:rPr>
                <w:rFonts w:ascii="Lato" w:hAnsi="Lato" w:cs="Arial"/>
                <w:bCs/>
                <w:iCs/>
                <w:sz w:val="22"/>
                <w:szCs w:val="22"/>
              </w:rPr>
              <w:t>R&amp;E team budget monitoring</w:t>
            </w:r>
          </w:p>
          <w:p w14:paraId="29EE7844" w14:textId="14D080BE" w:rsidR="00930D5D" w:rsidRPr="00615AC5" w:rsidRDefault="00930D5D" w:rsidP="278CE943">
            <w:pPr>
              <w:tabs>
                <w:tab w:val="left" w:pos="2410"/>
              </w:tabs>
              <w:snapToGrid w:val="0"/>
              <w:rPr>
                <w:rFonts w:ascii="Lato" w:hAnsi="Lato" w:cs="Arial"/>
                <w:sz w:val="22"/>
                <w:szCs w:val="22"/>
              </w:rPr>
            </w:pPr>
            <w:r w:rsidRPr="00615AC5">
              <w:rPr>
                <w:rFonts w:ascii="Lato" w:hAnsi="Lato" w:cs="Arial"/>
                <w:b/>
                <w:bCs/>
                <w:sz w:val="22"/>
                <w:szCs w:val="22"/>
              </w:rPr>
              <w:t xml:space="preserve">Role dimensions: </w:t>
            </w:r>
            <w:r w:rsidR="00DD4DC7" w:rsidRPr="00615AC5">
              <w:rPr>
                <w:rFonts w:ascii="Lato" w:hAnsi="Lato" w:cs="Arial"/>
                <w:sz w:val="22"/>
                <w:szCs w:val="22"/>
              </w:rPr>
              <w:t xml:space="preserve">The role holder reports directly to the Head of R&amp;E and </w:t>
            </w:r>
            <w:r w:rsidR="00DD4DC7" w:rsidRPr="00615AC5">
              <w:rPr>
                <w:rFonts w:ascii="Lato" w:eastAsiaTheme="minorHAnsi" w:hAnsi="Lato" w:cs="Arial"/>
                <w:sz w:val="22"/>
                <w:szCs w:val="22"/>
              </w:rPr>
              <w:t xml:space="preserve">involves working </w:t>
            </w:r>
            <w:r w:rsidR="00DD4DC7" w:rsidRPr="00615AC5">
              <w:rPr>
                <w:rFonts w:ascii="Lato" w:hAnsi="Lato" w:cs="Arial"/>
                <w:sz w:val="22"/>
                <w:szCs w:val="22"/>
              </w:rPr>
              <w:t>with diverse colleagues across</w:t>
            </w:r>
            <w:r w:rsidR="00DD4DC7" w:rsidRPr="00615AC5">
              <w:rPr>
                <w:rFonts w:ascii="Lato" w:eastAsiaTheme="minorHAnsi" w:hAnsi="Lato" w:cs="Arial"/>
                <w:sz w:val="22"/>
                <w:szCs w:val="22"/>
              </w:rPr>
              <w:t xml:space="preserve"> a global matrix, </w:t>
            </w:r>
            <w:r w:rsidR="00DD4DC7" w:rsidRPr="00615AC5">
              <w:rPr>
                <w:rFonts w:ascii="Lato" w:hAnsi="Lato" w:cs="Arial"/>
                <w:sz w:val="22"/>
                <w:szCs w:val="22"/>
              </w:rPr>
              <w:t>membership-based</w:t>
            </w:r>
            <w:r w:rsidR="00DD4DC7" w:rsidRPr="00615AC5">
              <w:rPr>
                <w:rFonts w:ascii="Lato" w:eastAsiaTheme="minorHAnsi" w:hAnsi="Lato" w:cs="Arial"/>
                <w:sz w:val="22"/>
                <w:szCs w:val="22"/>
              </w:rPr>
              <w:t xml:space="preserve"> organization</w:t>
            </w:r>
            <w:r w:rsidR="00DD4DC7" w:rsidRPr="00615AC5">
              <w:rPr>
                <w:rFonts w:ascii="Lato" w:hAnsi="Lato" w:cs="Arial"/>
                <w:sz w:val="22"/>
                <w:szCs w:val="22"/>
              </w:rPr>
              <w:t>.</w:t>
            </w:r>
            <w:r w:rsidR="00DD4DC7" w:rsidRPr="00615AC5">
              <w:rPr>
                <w:rFonts w:ascii="Lato" w:eastAsiaTheme="minorHAnsi" w:hAnsi="Lato" w:cs="Arial"/>
                <w:sz w:val="22"/>
                <w:szCs w:val="22"/>
              </w:rPr>
              <w:t xml:space="preserve"> The </w:t>
            </w:r>
            <w:proofErr w:type="spellStart"/>
            <w:r w:rsidR="00DD4DC7" w:rsidRPr="00615AC5">
              <w:rPr>
                <w:rFonts w:ascii="Lato" w:eastAsiaTheme="minorHAnsi" w:hAnsi="Lato" w:cs="Arial"/>
                <w:sz w:val="22"/>
                <w:szCs w:val="22"/>
              </w:rPr>
              <w:t>postholder</w:t>
            </w:r>
            <w:proofErr w:type="spellEnd"/>
            <w:r w:rsidR="00DD4DC7" w:rsidRPr="00615AC5">
              <w:rPr>
                <w:rFonts w:ascii="Lato" w:eastAsiaTheme="minorHAnsi" w:hAnsi="Lato" w:cs="Arial"/>
                <w:sz w:val="22"/>
                <w:szCs w:val="22"/>
              </w:rPr>
              <w:t xml:space="preserve"> will need to work with colleagues on ethics, safeguarding, data protection, organisational learning and evidence quality, in addition to colleagues working on fundraising in a context where SC’s research and evaluation </w:t>
            </w:r>
            <w:proofErr w:type="gramStart"/>
            <w:r w:rsidR="00DD4DC7" w:rsidRPr="00615AC5">
              <w:rPr>
                <w:rFonts w:ascii="Lato" w:eastAsiaTheme="minorHAnsi" w:hAnsi="Lato" w:cs="Arial"/>
                <w:sz w:val="22"/>
                <w:szCs w:val="22"/>
              </w:rPr>
              <w:t>is predominantly funded</w:t>
            </w:r>
            <w:proofErr w:type="gramEnd"/>
            <w:r w:rsidR="00DD4DC7" w:rsidRPr="00615AC5">
              <w:rPr>
                <w:rFonts w:ascii="Lato" w:eastAsiaTheme="minorHAnsi" w:hAnsi="Lato" w:cs="Arial"/>
                <w:sz w:val="22"/>
                <w:szCs w:val="22"/>
              </w:rPr>
              <w:t xml:space="preserve"> through restricted funding partnerships.</w:t>
            </w:r>
          </w:p>
        </w:tc>
      </w:tr>
      <w:tr w:rsidR="009C29BC" w:rsidRPr="00615AC5" w14:paraId="04EEC94F" w14:textId="77777777" w:rsidTr="7BA85F2F">
        <w:tc>
          <w:tcPr>
            <w:tcW w:w="9498" w:type="dxa"/>
            <w:gridSpan w:val="3"/>
          </w:tcPr>
          <w:p w14:paraId="5149DAE2" w14:textId="7E782862" w:rsidR="00750912" w:rsidRPr="00615AC5" w:rsidRDefault="51843CCD" w:rsidP="24ED994D">
            <w:pPr>
              <w:tabs>
                <w:tab w:val="left" w:pos="2977"/>
              </w:tabs>
              <w:rPr>
                <w:rFonts w:ascii="Lato" w:hAnsi="Lato" w:cs="Arial"/>
                <w:b/>
                <w:bCs/>
                <w:sz w:val="22"/>
                <w:szCs w:val="22"/>
              </w:rPr>
            </w:pPr>
            <w:r w:rsidRPr="00615AC5">
              <w:rPr>
                <w:rFonts w:ascii="Lato" w:hAnsi="Lato" w:cs="Arial"/>
                <w:b/>
                <w:bCs/>
                <w:sz w:val="22"/>
                <w:szCs w:val="22"/>
              </w:rPr>
              <w:t xml:space="preserve">KEY AREAS OF </w:t>
            </w:r>
            <w:r w:rsidR="33F5D09F" w:rsidRPr="00615AC5">
              <w:rPr>
                <w:rFonts w:ascii="Lato" w:hAnsi="Lato" w:cs="Arial"/>
                <w:b/>
                <w:bCs/>
                <w:sz w:val="22"/>
                <w:szCs w:val="22"/>
              </w:rPr>
              <w:t>ACCOUNTABILITY</w:t>
            </w:r>
            <w:r w:rsidRPr="00615AC5">
              <w:rPr>
                <w:rFonts w:ascii="Lato" w:hAnsi="Lato" w:cs="Arial"/>
                <w:b/>
                <w:bCs/>
                <w:sz w:val="22"/>
                <w:szCs w:val="22"/>
              </w:rPr>
              <w:t>:</w:t>
            </w:r>
            <w:r w:rsidR="7B19E134" w:rsidRPr="00615AC5">
              <w:rPr>
                <w:rFonts w:ascii="Lato" w:hAnsi="Lato" w:cs="Arial"/>
                <w:b/>
                <w:bCs/>
                <w:sz w:val="22"/>
                <w:szCs w:val="22"/>
              </w:rPr>
              <w:t xml:space="preserve"> </w:t>
            </w:r>
          </w:p>
          <w:p w14:paraId="28B10B8A" w14:textId="42A8D091" w:rsidR="00930D5D" w:rsidRPr="00615AC5" w:rsidRDefault="00930D5D" w:rsidP="278CE943">
            <w:pPr>
              <w:tabs>
                <w:tab w:val="left" w:pos="2977"/>
              </w:tabs>
              <w:spacing w:line="259" w:lineRule="auto"/>
              <w:rPr>
                <w:rFonts w:ascii="Lato" w:hAnsi="Lato" w:cs="Arial"/>
                <w:sz w:val="22"/>
                <w:szCs w:val="22"/>
              </w:rPr>
            </w:pPr>
          </w:p>
          <w:p w14:paraId="30779D02" w14:textId="60F198B6" w:rsidR="00153133" w:rsidRPr="00615AC5" w:rsidRDefault="00153133" w:rsidP="00153133">
            <w:pPr>
              <w:tabs>
                <w:tab w:val="left" w:pos="2977"/>
              </w:tabs>
              <w:rPr>
                <w:rFonts w:ascii="Lato" w:eastAsia="Gill Sans MT" w:hAnsi="Lato" w:cs="Gill Sans MT"/>
                <w:b/>
                <w:bCs/>
                <w:sz w:val="22"/>
                <w:szCs w:val="22"/>
              </w:rPr>
            </w:pPr>
            <w:r w:rsidRPr="00615AC5">
              <w:rPr>
                <w:rFonts w:ascii="Lato" w:eastAsia="Gill Sans MT" w:hAnsi="Lato" w:cs="Gill Sans MT"/>
                <w:b/>
                <w:bCs/>
                <w:sz w:val="22"/>
                <w:szCs w:val="22"/>
              </w:rPr>
              <w:t>Research and Evaluation Coordination</w:t>
            </w:r>
          </w:p>
          <w:p w14:paraId="63B0AFB1" w14:textId="557EAF00" w:rsidR="00DF5AE1" w:rsidRPr="00615AC5" w:rsidRDefault="00DF5AE1" w:rsidP="00DF5AE1">
            <w:pPr>
              <w:pStyle w:val="ListParagraph"/>
              <w:numPr>
                <w:ilvl w:val="0"/>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t xml:space="preserve">Provide administrative support to the R&amp;E team, including procurement, HR, and knowledge management (file and folder management) needs. </w:t>
            </w:r>
          </w:p>
          <w:p w14:paraId="76B86911" w14:textId="7E080F73" w:rsidR="00DF5AE1" w:rsidRPr="00615AC5" w:rsidRDefault="00DF5AE1" w:rsidP="00DF5AE1">
            <w:pPr>
              <w:pStyle w:val="ListParagraph"/>
              <w:numPr>
                <w:ilvl w:val="0"/>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t xml:space="preserve">Provide R&amp;E team meeting and </w:t>
            </w:r>
            <w:proofErr w:type="spellStart"/>
            <w:r w:rsidRPr="00615AC5">
              <w:rPr>
                <w:rStyle w:val="normaltextrun"/>
                <w:rFonts w:ascii="Lato" w:hAnsi="Lato"/>
                <w:sz w:val="22"/>
                <w:szCs w:val="22"/>
                <w:lang w:eastAsia="en-SG"/>
              </w:rPr>
              <w:t>workplan</w:t>
            </w:r>
            <w:proofErr w:type="spellEnd"/>
            <w:r w:rsidRPr="00615AC5">
              <w:rPr>
                <w:rStyle w:val="normaltextrun"/>
                <w:rFonts w:ascii="Lato" w:hAnsi="Lato"/>
                <w:sz w:val="22"/>
                <w:szCs w:val="22"/>
                <w:lang w:eastAsia="en-SG"/>
              </w:rPr>
              <w:t xml:space="preserve"> coordination, including scheduling. </w:t>
            </w:r>
            <w:r w:rsidR="0042668E" w:rsidRPr="00615AC5">
              <w:rPr>
                <w:rStyle w:val="normaltextrun"/>
                <w:rFonts w:ascii="Lato" w:hAnsi="Lato"/>
                <w:sz w:val="22"/>
                <w:szCs w:val="22"/>
                <w:lang w:eastAsia="en-SG"/>
              </w:rPr>
              <w:t>Minutes</w:t>
            </w:r>
            <w:r w:rsidRPr="00615AC5">
              <w:rPr>
                <w:rStyle w:val="normaltextrun"/>
                <w:rFonts w:ascii="Lato" w:hAnsi="Lato"/>
                <w:sz w:val="22"/>
                <w:szCs w:val="22"/>
                <w:lang w:eastAsia="en-SG"/>
              </w:rPr>
              <w:t xml:space="preserve"> and </w:t>
            </w:r>
            <w:proofErr w:type="spellStart"/>
            <w:r w:rsidRPr="00615AC5">
              <w:rPr>
                <w:rStyle w:val="normaltextrun"/>
                <w:rFonts w:ascii="Lato" w:hAnsi="Lato"/>
                <w:sz w:val="22"/>
                <w:szCs w:val="22"/>
                <w:lang w:eastAsia="en-SG"/>
              </w:rPr>
              <w:t>workplan</w:t>
            </w:r>
            <w:proofErr w:type="spellEnd"/>
            <w:r w:rsidRPr="00615AC5">
              <w:rPr>
                <w:rStyle w:val="normaltextrun"/>
                <w:rFonts w:ascii="Lato" w:hAnsi="Lato"/>
                <w:sz w:val="22"/>
                <w:szCs w:val="22"/>
                <w:lang w:eastAsia="en-SG"/>
              </w:rPr>
              <w:t xml:space="preserve">/action tracker monitoring and reminders. </w:t>
            </w:r>
          </w:p>
          <w:p w14:paraId="6204CB75" w14:textId="77777777" w:rsidR="003172AE" w:rsidRPr="00615AC5" w:rsidRDefault="003172AE" w:rsidP="003172AE">
            <w:pPr>
              <w:pStyle w:val="ListParagraph"/>
              <w:numPr>
                <w:ilvl w:val="0"/>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t xml:space="preserve">Provide coordination and </w:t>
            </w:r>
            <w:proofErr w:type="spellStart"/>
            <w:r w:rsidRPr="00615AC5">
              <w:rPr>
                <w:rStyle w:val="normaltextrun"/>
                <w:rFonts w:ascii="Lato" w:hAnsi="Lato"/>
                <w:sz w:val="22"/>
                <w:szCs w:val="22"/>
                <w:lang w:eastAsia="en-SG"/>
              </w:rPr>
              <w:t>workplan</w:t>
            </w:r>
            <w:proofErr w:type="spellEnd"/>
            <w:r w:rsidRPr="00615AC5">
              <w:rPr>
                <w:rStyle w:val="normaltextrun"/>
                <w:rFonts w:ascii="Lato" w:hAnsi="Lato"/>
                <w:sz w:val="22"/>
                <w:szCs w:val="22"/>
                <w:lang w:eastAsia="en-SG"/>
              </w:rPr>
              <w:t xml:space="preserve"> monitoring for key R&amp;E groups, including the REL Agenda Technical Working Group and the SC R&amp;E Community of Practice (once it is established)</w:t>
            </w:r>
          </w:p>
          <w:p w14:paraId="32A646D7" w14:textId="46319596" w:rsidR="003172AE" w:rsidRPr="00615AC5" w:rsidRDefault="003172AE" w:rsidP="003172AE">
            <w:pPr>
              <w:pStyle w:val="ListParagraph"/>
              <w:numPr>
                <w:ilvl w:val="0"/>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t>Monitor the R&amp;E investment and team budget and support with payments processing and tracking</w:t>
            </w:r>
          </w:p>
          <w:p w14:paraId="23AB04E7" w14:textId="576CE914" w:rsidR="003172AE" w:rsidRPr="00615AC5" w:rsidRDefault="003172AE" w:rsidP="003172AE">
            <w:pPr>
              <w:pStyle w:val="ListParagraph"/>
              <w:numPr>
                <w:ilvl w:val="0"/>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lastRenderedPageBreak/>
              <w:t xml:space="preserve">Monitor the delivery and financing of studies conducted or commissioned by the R&amp;E team to ensure they </w:t>
            </w:r>
            <w:proofErr w:type="gramStart"/>
            <w:r w:rsidRPr="00615AC5">
              <w:rPr>
                <w:rStyle w:val="normaltextrun"/>
                <w:rFonts w:ascii="Lato" w:hAnsi="Lato"/>
                <w:sz w:val="22"/>
                <w:szCs w:val="22"/>
                <w:lang w:eastAsia="en-SG"/>
              </w:rPr>
              <w:t>are commissioned and delivered on time, to budget and to a high standard</w:t>
            </w:r>
            <w:proofErr w:type="gramEnd"/>
            <w:r w:rsidRPr="00615AC5">
              <w:rPr>
                <w:rStyle w:val="normaltextrun"/>
                <w:rFonts w:ascii="Lato" w:hAnsi="Lato"/>
                <w:sz w:val="22"/>
                <w:szCs w:val="22"/>
                <w:lang w:eastAsia="en-SG"/>
              </w:rPr>
              <w:t xml:space="preserve">. </w:t>
            </w:r>
          </w:p>
          <w:p w14:paraId="5E6D99DB" w14:textId="77777777" w:rsidR="00B32CA0" w:rsidRPr="00615AC5" w:rsidRDefault="00B32CA0" w:rsidP="003172AE">
            <w:pPr>
              <w:spacing w:line="260" w:lineRule="atLeast"/>
              <w:rPr>
                <w:rStyle w:val="normaltextrun"/>
                <w:rFonts w:ascii="Lato" w:hAnsi="Lato"/>
                <w:sz w:val="22"/>
                <w:szCs w:val="22"/>
                <w:lang w:eastAsia="en-SG"/>
              </w:rPr>
            </w:pPr>
          </w:p>
          <w:p w14:paraId="7A5EB4F6" w14:textId="4BB15361" w:rsidR="00B32CA0" w:rsidRPr="00615AC5" w:rsidRDefault="00B32CA0" w:rsidP="003172AE">
            <w:pPr>
              <w:spacing w:line="260" w:lineRule="atLeast"/>
              <w:rPr>
                <w:rStyle w:val="normaltextrun"/>
                <w:rFonts w:ascii="Lato" w:hAnsi="Lato"/>
                <w:b/>
                <w:bCs/>
                <w:sz w:val="22"/>
                <w:szCs w:val="22"/>
                <w:lang w:eastAsia="en-SG"/>
              </w:rPr>
            </w:pPr>
            <w:r w:rsidRPr="00615AC5">
              <w:rPr>
                <w:rStyle w:val="normaltextrun"/>
                <w:rFonts w:ascii="Lato" w:hAnsi="Lato"/>
                <w:b/>
                <w:bCs/>
                <w:sz w:val="22"/>
                <w:szCs w:val="22"/>
                <w:lang w:eastAsia="en-SG"/>
              </w:rPr>
              <w:t>Research and Evaluation Agenda and Strategy</w:t>
            </w:r>
          </w:p>
          <w:p w14:paraId="74964A93" w14:textId="77777777" w:rsidR="00B32CA0" w:rsidRPr="00615AC5" w:rsidRDefault="00B32CA0" w:rsidP="00B32CA0">
            <w:pPr>
              <w:pStyle w:val="ListParagraph"/>
              <w:numPr>
                <w:ilvl w:val="0"/>
                <w:numId w:val="15"/>
              </w:numPr>
              <w:spacing w:line="260" w:lineRule="atLeast"/>
              <w:rPr>
                <w:rStyle w:val="normaltextrun"/>
                <w:rFonts w:ascii="Lato" w:hAnsi="Lato"/>
                <w:sz w:val="22"/>
                <w:szCs w:val="22"/>
              </w:rPr>
            </w:pPr>
            <w:r w:rsidRPr="00615AC5">
              <w:rPr>
                <w:rStyle w:val="normaltextrun"/>
                <w:rFonts w:ascii="Lato" w:hAnsi="Lato"/>
                <w:sz w:val="22"/>
                <w:szCs w:val="22"/>
                <w:lang w:eastAsia="en-SG"/>
              </w:rPr>
              <w:t>Support the Head of R&amp;E to: </w:t>
            </w:r>
          </w:p>
          <w:p w14:paraId="44B7E6FB" w14:textId="1B7887D1" w:rsidR="00B32CA0" w:rsidRPr="00615AC5" w:rsidRDefault="00B32CA0" w:rsidP="00B32CA0">
            <w:pPr>
              <w:pStyle w:val="ListParagraph"/>
              <w:numPr>
                <w:ilvl w:val="1"/>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t>Implement and monitor Save the Children’s Global Research, Evidence and Learning (REL) Agenda</w:t>
            </w:r>
          </w:p>
          <w:p w14:paraId="5E251581" w14:textId="6ADA4999" w:rsidR="00B32CA0" w:rsidRPr="00615AC5" w:rsidRDefault="00B32CA0" w:rsidP="00B32CA0">
            <w:pPr>
              <w:pStyle w:val="ListParagraph"/>
              <w:numPr>
                <w:ilvl w:val="1"/>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t xml:space="preserve">Disseminate and communicate </w:t>
            </w:r>
            <w:r w:rsidR="00690B1E" w:rsidRPr="00615AC5">
              <w:rPr>
                <w:rStyle w:val="normaltextrun"/>
                <w:rFonts w:ascii="Lato" w:hAnsi="Lato"/>
                <w:sz w:val="22"/>
                <w:szCs w:val="22"/>
                <w:lang w:eastAsia="en-SG"/>
              </w:rPr>
              <w:t>the Global</w:t>
            </w:r>
            <w:r w:rsidRPr="00615AC5">
              <w:rPr>
                <w:rStyle w:val="normaltextrun"/>
                <w:rFonts w:ascii="Lato" w:hAnsi="Lato"/>
                <w:sz w:val="22"/>
                <w:szCs w:val="22"/>
                <w:lang w:eastAsia="en-SG"/>
              </w:rPr>
              <w:t xml:space="preserve"> REL Agenda internally and externally</w:t>
            </w:r>
          </w:p>
          <w:p w14:paraId="4FB6EC66" w14:textId="17CE8D6A" w:rsidR="00B32CA0" w:rsidRPr="00615AC5" w:rsidRDefault="00B32CA0" w:rsidP="00B32CA0">
            <w:pPr>
              <w:pStyle w:val="ListParagraph"/>
              <w:numPr>
                <w:ilvl w:val="1"/>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t>Liaise with REL Agenda question champions to monitor and fill REL Agenda evidence gaps</w:t>
            </w:r>
          </w:p>
          <w:p w14:paraId="17EC6935" w14:textId="6C070C25" w:rsidR="00B32CA0" w:rsidRPr="00615AC5" w:rsidRDefault="00DE7381" w:rsidP="00B32CA0">
            <w:pPr>
              <w:pStyle w:val="ListParagraph"/>
              <w:numPr>
                <w:ilvl w:val="1"/>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t>Provide guidance to Country and Member Offices develop</w:t>
            </w:r>
            <w:r w:rsidR="00690B1E" w:rsidRPr="00615AC5">
              <w:rPr>
                <w:rStyle w:val="normaltextrun"/>
                <w:rFonts w:ascii="Lato" w:hAnsi="Lato"/>
                <w:sz w:val="22"/>
                <w:szCs w:val="22"/>
                <w:lang w:eastAsia="en-SG"/>
              </w:rPr>
              <w:t>ing</w:t>
            </w:r>
            <w:r w:rsidRPr="00615AC5">
              <w:rPr>
                <w:rStyle w:val="normaltextrun"/>
                <w:rFonts w:ascii="Lato" w:hAnsi="Lato"/>
                <w:sz w:val="22"/>
                <w:szCs w:val="22"/>
                <w:lang w:eastAsia="en-SG"/>
              </w:rPr>
              <w:t xml:space="preserve"> and implement</w:t>
            </w:r>
            <w:r w:rsidR="00690B1E" w:rsidRPr="00615AC5">
              <w:rPr>
                <w:rStyle w:val="normaltextrun"/>
                <w:rFonts w:ascii="Lato" w:hAnsi="Lato"/>
                <w:sz w:val="22"/>
                <w:szCs w:val="22"/>
                <w:lang w:eastAsia="en-SG"/>
              </w:rPr>
              <w:t>ing</w:t>
            </w:r>
            <w:r w:rsidRPr="00615AC5">
              <w:rPr>
                <w:rStyle w:val="normaltextrun"/>
                <w:rFonts w:ascii="Lato" w:hAnsi="Lato"/>
                <w:sz w:val="22"/>
                <w:szCs w:val="22"/>
                <w:lang w:eastAsia="en-SG"/>
              </w:rPr>
              <w:t xml:space="preserve"> Country Learning Agendas aligned to the Global REL Agenda</w:t>
            </w:r>
          </w:p>
          <w:p w14:paraId="46942CBD" w14:textId="77777777" w:rsidR="00690B1E" w:rsidRPr="00615AC5" w:rsidRDefault="00690B1E" w:rsidP="00690B1E">
            <w:pPr>
              <w:pStyle w:val="ListParagraph"/>
              <w:numPr>
                <w:ilvl w:val="0"/>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t>Support the development and communication of standards, procedures and guidance for research generation and use </w:t>
            </w:r>
          </w:p>
          <w:p w14:paraId="743EE4DC" w14:textId="1058ED6A" w:rsidR="00690B1E" w:rsidRPr="00615AC5" w:rsidRDefault="00690B1E" w:rsidP="00690B1E">
            <w:pPr>
              <w:pStyle w:val="ListParagraph"/>
              <w:numPr>
                <w:ilvl w:val="0"/>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t>Support the development and communication of resources for SC offices on research fundraising and partnership management</w:t>
            </w:r>
          </w:p>
          <w:p w14:paraId="6FE4C67A" w14:textId="334EE50F" w:rsidR="00690B1E" w:rsidRPr="00615AC5" w:rsidRDefault="00690B1E" w:rsidP="00690B1E">
            <w:pPr>
              <w:pStyle w:val="ListParagraph"/>
              <w:numPr>
                <w:ilvl w:val="0"/>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t>Provide occasional coordination support for the writing of research proposals, presentations and pitches </w:t>
            </w:r>
          </w:p>
          <w:p w14:paraId="47ECFD43" w14:textId="77777777" w:rsidR="00965694" w:rsidRPr="00615AC5" w:rsidRDefault="00690B1E" w:rsidP="00FF0F00">
            <w:pPr>
              <w:pStyle w:val="ListParagraph"/>
              <w:numPr>
                <w:ilvl w:val="0"/>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t xml:space="preserve">Provide occasional coordination support for the development of strategic research </w:t>
            </w:r>
            <w:r w:rsidR="00965694" w:rsidRPr="00615AC5">
              <w:rPr>
                <w:rStyle w:val="normaltextrun"/>
                <w:rFonts w:ascii="Lato" w:hAnsi="Lato"/>
                <w:sz w:val="22"/>
                <w:szCs w:val="22"/>
                <w:lang w:eastAsia="en-SG"/>
              </w:rPr>
              <w:t xml:space="preserve">partnerships. </w:t>
            </w:r>
          </w:p>
          <w:p w14:paraId="0264B1D6" w14:textId="6A152302" w:rsidR="00690B1E" w:rsidRPr="00615AC5" w:rsidRDefault="00965694" w:rsidP="00FF0F00">
            <w:pPr>
              <w:pStyle w:val="ListParagraph"/>
              <w:numPr>
                <w:ilvl w:val="0"/>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t>Support the R&amp;E Director and Head of R&amp;E with R&amp;E Unit Key Performance Indicator reporting. </w:t>
            </w:r>
          </w:p>
          <w:p w14:paraId="559FECF9" w14:textId="77777777" w:rsidR="00B32CA0" w:rsidRPr="00615AC5" w:rsidRDefault="00B32CA0" w:rsidP="00B32CA0">
            <w:pPr>
              <w:spacing w:line="260" w:lineRule="atLeast"/>
              <w:rPr>
                <w:rStyle w:val="normaltextrun"/>
                <w:rFonts w:ascii="Lato" w:hAnsi="Lato"/>
                <w:sz w:val="22"/>
                <w:szCs w:val="22"/>
                <w:lang w:eastAsia="en-SG"/>
              </w:rPr>
            </w:pPr>
          </w:p>
          <w:p w14:paraId="025DE0A9" w14:textId="5FA9FFFE" w:rsidR="00B32CA0" w:rsidRPr="00615AC5" w:rsidRDefault="00B32CA0" w:rsidP="00B32CA0">
            <w:pPr>
              <w:spacing w:line="260" w:lineRule="atLeast"/>
              <w:rPr>
                <w:rStyle w:val="normaltextrun"/>
                <w:rFonts w:ascii="Lato" w:hAnsi="Lato"/>
                <w:b/>
                <w:bCs/>
                <w:sz w:val="22"/>
                <w:szCs w:val="22"/>
                <w:lang w:eastAsia="en-SG"/>
              </w:rPr>
            </w:pPr>
            <w:r w:rsidRPr="00615AC5">
              <w:rPr>
                <w:rStyle w:val="normaltextrun"/>
                <w:rFonts w:ascii="Lato" w:hAnsi="Lato"/>
                <w:b/>
                <w:bCs/>
                <w:sz w:val="22"/>
                <w:szCs w:val="22"/>
                <w:lang w:eastAsia="en-SG"/>
              </w:rPr>
              <w:t>Research and Evaluation Pipeline and Projects</w:t>
            </w:r>
          </w:p>
          <w:p w14:paraId="42053E51" w14:textId="1AB654EC" w:rsidR="00DE7381" w:rsidRPr="00615AC5" w:rsidRDefault="00DE7381" w:rsidP="00DE7381">
            <w:pPr>
              <w:pStyle w:val="ListParagraph"/>
              <w:numPr>
                <w:ilvl w:val="0"/>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t>Communicate with Regional Offices, Country Offices and Member Offices to incentivise and facilitate study uploads onto Save the Children’s Research, Evaluation and Assessments Pipeline and relevant knowledge management platforms including ResourceCentre.com</w:t>
            </w:r>
          </w:p>
          <w:p w14:paraId="2A0A60B2" w14:textId="0498C604" w:rsidR="00B32CA0" w:rsidRPr="00615AC5" w:rsidRDefault="00B32CA0" w:rsidP="00B32CA0">
            <w:pPr>
              <w:pStyle w:val="ListParagraph"/>
              <w:numPr>
                <w:ilvl w:val="0"/>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t xml:space="preserve">Monitor </w:t>
            </w:r>
            <w:r w:rsidR="00DE7381" w:rsidRPr="00615AC5">
              <w:rPr>
                <w:rStyle w:val="normaltextrun"/>
                <w:rFonts w:ascii="Lato" w:hAnsi="Lato"/>
                <w:sz w:val="22"/>
                <w:szCs w:val="22"/>
                <w:lang w:eastAsia="en-SG"/>
              </w:rPr>
              <w:t>the</w:t>
            </w:r>
            <w:r w:rsidRPr="00615AC5">
              <w:rPr>
                <w:rStyle w:val="normaltextrun"/>
                <w:rFonts w:ascii="Lato" w:hAnsi="Lato"/>
                <w:sz w:val="22"/>
                <w:szCs w:val="22"/>
                <w:lang w:eastAsia="en-SG"/>
              </w:rPr>
              <w:t xml:space="preserve"> Research, Evaluation and Assessments Pipeline</w:t>
            </w:r>
            <w:r w:rsidR="00DE7381" w:rsidRPr="00615AC5">
              <w:rPr>
                <w:rStyle w:val="normaltextrun"/>
                <w:rFonts w:ascii="Lato" w:hAnsi="Lato"/>
                <w:sz w:val="22"/>
                <w:szCs w:val="22"/>
                <w:lang w:eastAsia="en-SG"/>
              </w:rPr>
              <w:t xml:space="preserve"> and facilitate linkages with REL Agenda reporting and projects conducted by the Research and Evaluation Unit</w:t>
            </w:r>
          </w:p>
          <w:p w14:paraId="1F3A95F3" w14:textId="37556E8D" w:rsidR="00690B1E" w:rsidRPr="00615AC5" w:rsidRDefault="00690B1E" w:rsidP="00B32CA0">
            <w:pPr>
              <w:pStyle w:val="ListParagraph"/>
              <w:numPr>
                <w:ilvl w:val="0"/>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t xml:space="preserve">Monitor the R&amp;E pipeline of opportunities and liaise with Save the Children offices to secure upcoming research, assessments and evaluations to </w:t>
            </w:r>
            <w:proofErr w:type="gramStart"/>
            <w:r w:rsidRPr="00615AC5">
              <w:rPr>
                <w:rStyle w:val="normaltextrun"/>
                <w:rFonts w:ascii="Lato" w:hAnsi="Lato"/>
                <w:sz w:val="22"/>
                <w:szCs w:val="22"/>
                <w:lang w:eastAsia="en-SG"/>
              </w:rPr>
              <w:t>be conducted</w:t>
            </w:r>
            <w:proofErr w:type="gramEnd"/>
            <w:r w:rsidRPr="00615AC5">
              <w:rPr>
                <w:rStyle w:val="normaltextrun"/>
                <w:rFonts w:ascii="Lato" w:hAnsi="Lato"/>
                <w:sz w:val="22"/>
                <w:szCs w:val="22"/>
                <w:lang w:eastAsia="en-SG"/>
              </w:rPr>
              <w:t xml:space="preserve"> by the R&amp;E Unit.</w:t>
            </w:r>
          </w:p>
          <w:p w14:paraId="7C0A8435" w14:textId="77777777" w:rsidR="00690B1E" w:rsidRPr="00615AC5" w:rsidRDefault="00690B1E" w:rsidP="00690B1E">
            <w:pPr>
              <w:pStyle w:val="ListParagraph"/>
              <w:numPr>
                <w:ilvl w:val="0"/>
                <w:numId w:val="15"/>
              </w:numPr>
              <w:spacing w:line="260" w:lineRule="atLeast"/>
              <w:rPr>
                <w:rStyle w:val="normaltextrun"/>
                <w:rFonts w:ascii="Lato" w:hAnsi="Lato"/>
                <w:sz w:val="22"/>
                <w:szCs w:val="22"/>
                <w:lang w:eastAsia="en-SG"/>
              </w:rPr>
            </w:pPr>
            <w:r w:rsidRPr="00615AC5">
              <w:rPr>
                <w:rStyle w:val="normaltextrun"/>
                <w:rFonts w:ascii="Lato" w:hAnsi="Lato"/>
                <w:sz w:val="22"/>
                <w:szCs w:val="22"/>
                <w:lang w:eastAsia="en-SG"/>
              </w:rPr>
              <w:t>Disseminate and communicate remaining strategic evidence gaps in the Global REL Agenda and Research, Evaluation and Assessments Pipeline, especially among resource mobilisation teams in Member and Country Offices</w:t>
            </w:r>
          </w:p>
          <w:p w14:paraId="2523FE5F" w14:textId="77777777" w:rsidR="00493601" w:rsidRPr="00615AC5" w:rsidRDefault="00493601" w:rsidP="00493601">
            <w:pPr>
              <w:pStyle w:val="ListParagraph"/>
              <w:numPr>
                <w:ilvl w:val="0"/>
                <w:numId w:val="15"/>
              </w:numPr>
              <w:spacing w:line="260" w:lineRule="atLeast"/>
              <w:rPr>
                <w:rStyle w:val="normaltextrun"/>
                <w:rFonts w:ascii="Lato" w:hAnsi="Lato"/>
                <w:sz w:val="22"/>
                <w:szCs w:val="22"/>
                <w:lang w:eastAsia="en-SG"/>
              </w:rPr>
            </w:pPr>
            <w:r w:rsidRPr="00615AC5">
              <w:rPr>
                <w:rStyle w:val="normaltextrun"/>
                <w:rFonts w:ascii="Lato" w:hAnsi="Lato"/>
                <w:sz w:val="22"/>
                <w:szCs w:val="22"/>
                <w:bdr w:val="none" w:sz="0" w:space="0" w:color="auto" w:frame="1"/>
              </w:rPr>
              <w:t>Support the R&amp;E Specialists to identify sources of evidence on internal and external evidence repositories, including Save the Children’s Awards Management System, Project Management System, ResourceCentre.com and other internal knowledge management platforms</w:t>
            </w:r>
          </w:p>
          <w:p w14:paraId="7BACA0E3" w14:textId="759F77DF" w:rsidR="00493601" w:rsidRPr="00615AC5" w:rsidRDefault="00493601" w:rsidP="00493601">
            <w:pPr>
              <w:pStyle w:val="ListParagraph"/>
              <w:numPr>
                <w:ilvl w:val="0"/>
                <w:numId w:val="15"/>
              </w:numPr>
              <w:spacing w:line="260" w:lineRule="atLeast"/>
              <w:rPr>
                <w:rFonts w:ascii="Lato" w:hAnsi="Lato"/>
                <w:sz w:val="22"/>
                <w:szCs w:val="22"/>
                <w:lang w:eastAsia="en-SG"/>
              </w:rPr>
            </w:pPr>
            <w:r w:rsidRPr="00615AC5">
              <w:rPr>
                <w:rStyle w:val="normaltextrun"/>
                <w:rFonts w:ascii="Lato" w:hAnsi="Lato"/>
                <w:sz w:val="22"/>
                <w:szCs w:val="22"/>
                <w:bdr w:val="none" w:sz="0" w:space="0" w:color="auto" w:frame="1"/>
              </w:rPr>
              <w:t xml:space="preserve">Provide </w:t>
            </w:r>
            <w:r w:rsidR="3B0E14B1" w:rsidRPr="00615AC5">
              <w:rPr>
                <w:rStyle w:val="normaltextrun"/>
                <w:rFonts w:ascii="Lato" w:hAnsi="Lato"/>
                <w:sz w:val="22"/>
                <w:szCs w:val="22"/>
                <w:bdr w:val="none" w:sz="0" w:space="0" w:color="auto" w:frame="1"/>
              </w:rPr>
              <w:t xml:space="preserve">occasional </w:t>
            </w:r>
            <w:r w:rsidRPr="00615AC5">
              <w:rPr>
                <w:rStyle w:val="normaltextrun"/>
                <w:rFonts w:ascii="Lato" w:hAnsi="Lato"/>
                <w:sz w:val="22"/>
                <w:szCs w:val="22"/>
                <w:bdr w:val="none" w:sz="0" w:space="0" w:color="auto" w:frame="1"/>
              </w:rPr>
              <w:t xml:space="preserve">ad-hoc research and evaluation support based on learning objectives - </w:t>
            </w:r>
            <w:r w:rsidRPr="00615AC5">
              <w:rPr>
                <w:rFonts w:ascii="Lato" w:hAnsi="Lato" w:cs="Arial"/>
                <w:i/>
                <w:iCs/>
                <w:sz w:val="22"/>
                <w:szCs w:val="22"/>
                <w:lang w:eastAsia="en-SG"/>
              </w:rPr>
              <w:t xml:space="preserve">Note </w:t>
            </w:r>
            <w:r w:rsidRPr="00615AC5">
              <w:rPr>
                <w:rFonts w:ascii="Lato" w:hAnsi="Lato" w:cs="Arial"/>
                <w:i/>
                <w:iCs/>
                <w:sz w:val="22"/>
                <w:szCs w:val="22"/>
              </w:rPr>
              <w:t xml:space="preserve">that </w:t>
            </w:r>
            <w:r w:rsidRPr="00615AC5">
              <w:rPr>
                <w:rFonts w:ascii="Lato" w:hAnsi="Lato" w:cs="Arial"/>
                <w:i/>
                <w:iCs/>
                <w:sz w:val="22"/>
                <w:szCs w:val="22"/>
                <w:lang w:eastAsia="en-SG"/>
              </w:rPr>
              <w:t>this role has limited direct involvement in conducting research</w:t>
            </w:r>
            <w:r w:rsidRPr="00615AC5">
              <w:rPr>
                <w:rFonts w:ascii="Lato" w:hAnsi="Lato" w:cs="Arial"/>
                <w:i/>
                <w:iCs/>
                <w:sz w:val="22"/>
                <w:szCs w:val="22"/>
              </w:rPr>
              <w:t>, evaluations or other types of studies</w:t>
            </w:r>
            <w:r w:rsidRPr="00615AC5">
              <w:rPr>
                <w:rFonts w:ascii="Lato" w:hAnsi="Lato" w:cs="Arial"/>
                <w:i/>
                <w:iCs/>
                <w:sz w:val="22"/>
                <w:szCs w:val="22"/>
                <w:lang w:eastAsia="en-SG"/>
              </w:rPr>
              <w:t>.</w:t>
            </w:r>
            <w:r w:rsidRPr="00615AC5">
              <w:rPr>
                <w:rFonts w:ascii="Lato" w:hAnsi="Lato" w:cs="Arial"/>
                <w:i/>
                <w:iCs/>
                <w:sz w:val="22"/>
                <w:szCs w:val="22"/>
                <w:lang w:eastAsia="en-GB"/>
              </w:rPr>
              <w:t> </w:t>
            </w:r>
          </w:p>
          <w:p w14:paraId="1311253E" w14:textId="77777777" w:rsidR="008D327C" w:rsidRPr="00615AC5" w:rsidRDefault="008D327C" w:rsidP="00965694">
            <w:pPr>
              <w:spacing w:line="260" w:lineRule="atLeast"/>
              <w:rPr>
                <w:rFonts w:ascii="Lato" w:hAnsi="Lato"/>
                <w:sz w:val="22"/>
                <w:szCs w:val="22"/>
                <w:lang w:eastAsia="en-SG"/>
              </w:rPr>
            </w:pPr>
          </w:p>
          <w:p w14:paraId="76280112" w14:textId="3CB20813" w:rsidR="354F3624" w:rsidRPr="00615AC5" w:rsidRDefault="354F3624" w:rsidP="278CE943">
            <w:pPr>
              <w:tabs>
                <w:tab w:val="left" w:pos="2977"/>
              </w:tabs>
              <w:rPr>
                <w:rFonts w:ascii="Lato" w:hAnsi="Lato" w:cs="Arial"/>
                <w:b/>
                <w:bCs/>
                <w:sz w:val="22"/>
                <w:szCs w:val="22"/>
              </w:rPr>
            </w:pPr>
            <w:r w:rsidRPr="00615AC5">
              <w:rPr>
                <w:rFonts w:ascii="Lato" w:hAnsi="Lato" w:cs="Arial"/>
                <w:b/>
                <w:bCs/>
                <w:sz w:val="22"/>
                <w:szCs w:val="22"/>
              </w:rPr>
              <w:t>Other</w:t>
            </w:r>
            <w:r w:rsidRPr="00615AC5">
              <w:rPr>
                <w:rFonts w:ascii="Lato" w:hAnsi="Lato" w:cs="Arial"/>
                <w:sz w:val="22"/>
                <w:szCs w:val="22"/>
              </w:rPr>
              <w:t xml:space="preserve"> </w:t>
            </w:r>
          </w:p>
          <w:p w14:paraId="3C1F800E" w14:textId="15E186E0" w:rsidR="00AD2122" w:rsidRPr="00615AC5" w:rsidRDefault="00330A86" w:rsidP="00DF5AE1">
            <w:pPr>
              <w:pStyle w:val="paragraph"/>
              <w:numPr>
                <w:ilvl w:val="0"/>
                <w:numId w:val="15"/>
              </w:numPr>
              <w:spacing w:before="0" w:beforeAutospacing="0" w:after="0" w:afterAutospacing="0"/>
              <w:textAlignment w:val="baseline"/>
              <w:rPr>
                <w:rStyle w:val="normaltextrun"/>
                <w:rFonts w:ascii="Lato" w:hAnsi="Lato"/>
                <w:sz w:val="22"/>
                <w:szCs w:val="22"/>
                <w:lang w:val="en-GB"/>
              </w:rPr>
            </w:pPr>
            <w:r w:rsidRPr="00615AC5">
              <w:rPr>
                <w:rStyle w:val="normaltextrun"/>
                <w:rFonts w:ascii="Lato" w:hAnsi="Lato"/>
                <w:sz w:val="22"/>
                <w:szCs w:val="22"/>
                <w:lang w:val="en-GB"/>
              </w:rPr>
              <w:t>Perform such other tasks and responsibilities as they arise</w:t>
            </w:r>
            <w:r w:rsidR="00513676" w:rsidRPr="00615AC5">
              <w:rPr>
                <w:rStyle w:val="normaltextrun"/>
                <w:rFonts w:ascii="Lato" w:hAnsi="Lato"/>
                <w:sz w:val="22"/>
                <w:szCs w:val="22"/>
                <w:lang w:val="en-GB"/>
              </w:rPr>
              <w:t>.</w:t>
            </w:r>
          </w:p>
          <w:p w14:paraId="7621ACCA" w14:textId="5B4E3DFB" w:rsidR="005B5297" w:rsidRPr="00615AC5" w:rsidRDefault="005B5297" w:rsidP="00930D5D">
            <w:pPr>
              <w:textAlignment w:val="baseline"/>
              <w:rPr>
                <w:rFonts w:ascii="Lato" w:hAnsi="Lato" w:cs="Arial"/>
                <w:sz w:val="22"/>
                <w:szCs w:val="22"/>
              </w:rPr>
            </w:pPr>
          </w:p>
        </w:tc>
      </w:tr>
      <w:tr w:rsidR="00B44801" w:rsidRPr="00615AC5" w14:paraId="30E8239B" w14:textId="77777777" w:rsidTr="7BA85F2F">
        <w:tc>
          <w:tcPr>
            <w:tcW w:w="9498" w:type="dxa"/>
            <w:gridSpan w:val="3"/>
          </w:tcPr>
          <w:p w14:paraId="57AD7BFE" w14:textId="77777777" w:rsidR="008264D8" w:rsidRPr="00615AC5" w:rsidRDefault="008264D8" w:rsidP="24ED994D">
            <w:pPr>
              <w:snapToGrid w:val="0"/>
              <w:ind w:left="-24"/>
              <w:rPr>
                <w:rFonts w:ascii="Lato" w:hAnsi="Lato" w:cs="Arial"/>
                <w:b/>
                <w:bCs/>
                <w:i/>
                <w:iCs/>
                <w:sz w:val="22"/>
                <w:szCs w:val="22"/>
              </w:rPr>
            </w:pPr>
            <w:r w:rsidRPr="00615AC5">
              <w:rPr>
                <w:rFonts w:ascii="Lato" w:hAnsi="Lato" w:cs="Arial"/>
                <w:b/>
                <w:bCs/>
                <w:sz w:val="22"/>
                <w:szCs w:val="22"/>
              </w:rPr>
              <w:lastRenderedPageBreak/>
              <w:t>BEHAVIOURS (Values in Practice</w:t>
            </w:r>
            <w:r w:rsidRPr="00615AC5">
              <w:rPr>
                <w:rFonts w:ascii="Lato" w:hAnsi="Lato" w:cs="Arial"/>
                <w:sz w:val="22"/>
                <w:szCs w:val="22"/>
              </w:rPr>
              <w:t>)</w:t>
            </w:r>
          </w:p>
          <w:p w14:paraId="59C58C13" w14:textId="77777777" w:rsidR="001667D5" w:rsidRPr="00615AC5" w:rsidRDefault="001667D5" w:rsidP="001667D5">
            <w:pPr>
              <w:ind w:left="-24"/>
              <w:rPr>
                <w:rFonts w:ascii="Lato" w:hAnsi="Lato" w:cs="Arial"/>
                <w:b/>
                <w:sz w:val="22"/>
                <w:szCs w:val="22"/>
              </w:rPr>
            </w:pPr>
            <w:r w:rsidRPr="00615AC5">
              <w:rPr>
                <w:rFonts w:ascii="Lato" w:hAnsi="Lato" w:cs="Arial"/>
                <w:b/>
                <w:sz w:val="22"/>
                <w:szCs w:val="22"/>
              </w:rPr>
              <w:t>Accountability:</w:t>
            </w:r>
          </w:p>
          <w:p w14:paraId="0A9BA838" w14:textId="77777777" w:rsidR="001667D5" w:rsidRPr="00615AC5" w:rsidRDefault="001667D5" w:rsidP="001667D5">
            <w:pPr>
              <w:numPr>
                <w:ilvl w:val="0"/>
                <w:numId w:val="7"/>
              </w:numPr>
              <w:suppressAutoHyphens/>
              <w:rPr>
                <w:rFonts w:ascii="Lato" w:hAnsi="Lato" w:cs="Arial"/>
                <w:sz w:val="22"/>
                <w:szCs w:val="22"/>
              </w:rPr>
            </w:pPr>
            <w:r w:rsidRPr="00615AC5">
              <w:rPr>
                <w:rFonts w:ascii="Lato" w:hAnsi="Lato" w:cs="Arial"/>
                <w:sz w:val="22"/>
                <w:szCs w:val="22"/>
              </w:rPr>
              <w:t>holds self accountable for making decisions, managing resources efficiently, achieving and role modelling Save the Children values</w:t>
            </w:r>
          </w:p>
          <w:p w14:paraId="109134BA" w14:textId="77777777" w:rsidR="001667D5" w:rsidRPr="00615AC5" w:rsidRDefault="001667D5" w:rsidP="001667D5">
            <w:pPr>
              <w:numPr>
                <w:ilvl w:val="0"/>
                <w:numId w:val="7"/>
              </w:numPr>
              <w:suppressAutoHyphens/>
              <w:rPr>
                <w:rFonts w:ascii="Lato" w:hAnsi="Lato" w:cs="Arial"/>
                <w:sz w:val="22"/>
                <w:szCs w:val="22"/>
              </w:rPr>
            </w:pPr>
            <w:proofErr w:type="gramStart"/>
            <w:r w:rsidRPr="00615AC5">
              <w:rPr>
                <w:rFonts w:ascii="Lato" w:hAnsi="Lato" w:cs="Arial"/>
                <w:sz w:val="22"/>
                <w:szCs w:val="22"/>
              </w:rPr>
              <w:t>holds</w:t>
            </w:r>
            <w:proofErr w:type="gramEnd"/>
            <w:r w:rsidRPr="00615AC5">
              <w:rPr>
                <w:rFonts w:ascii="Lato" w:hAnsi="Lato" w:cs="Arial"/>
                <w:sz w:val="22"/>
                <w:szCs w:val="22"/>
              </w:rPr>
              <w:t xml:space="preserve"> the team and partners accountable to deliver on their responsibilities - giving them the freedom to deliver in the best way they see fit, providing the necessary development </w:t>
            </w:r>
            <w:r w:rsidRPr="00615AC5">
              <w:rPr>
                <w:rFonts w:ascii="Lato" w:hAnsi="Lato" w:cs="Arial"/>
                <w:sz w:val="22"/>
                <w:szCs w:val="22"/>
              </w:rPr>
              <w:lastRenderedPageBreak/>
              <w:t>to improve performance and applying appropriate consequences when results are not achieved.</w:t>
            </w:r>
          </w:p>
          <w:p w14:paraId="2DA088E1" w14:textId="77777777" w:rsidR="001667D5" w:rsidRPr="00615AC5" w:rsidRDefault="001667D5" w:rsidP="001667D5">
            <w:pPr>
              <w:ind w:left="-24"/>
              <w:rPr>
                <w:rFonts w:ascii="Lato" w:hAnsi="Lato" w:cs="Arial"/>
                <w:b/>
                <w:sz w:val="22"/>
                <w:szCs w:val="22"/>
              </w:rPr>
            </w:pPr>
            <w:r w:rsidRPr="00615AC5">
              <w:rPr>
                <w:rFonts w:ascii="Lato" w:hAnsi="Lato" w:cs="Arial"/>
                <w:b/>
                <w:sz w:val="22"/>
                <w:szCs w:val="22"/>
              </w:rPr>
              <w:t>Ambition:</w:t>
            </w:r>
          </w:p>
          <w:p w14:paraId="02AFFA41" w14:textId="77777777" w:rsidR="001667D5" w:rsidRPr="00615AC5" w:rsidRDefault="001667D5" w:rsidP="001667D5">
            <w:pPr>
              <w:numPr>
                <w:ilvl w:val="0"/>
                <w:numId w:val="9"/>
              </w:numPr>
              <w:suppressAutoHyphens/>
              <w:rPr>
                <w:rFonts w:ascii="Lato" w:hAnsi="Lato" w:cs="Arial"/>
                <w:sz w:val="22"/>
                <w:szCs w:val="22"/>
              </w:rPr>
            </w:pPr>
            <w:r w:rsidRPr="00615AC5">
              <w:rPr>
                <w:rFonts w:ascii="Lato" w:hAnsi="Lato" w:cs="Arial"/>
                <w:sz w:val="22"/>
                <w:szCs w:val="22"/>
              </w:rPr>
              <w:t>sets ambitious and challenging goals for themselves and their team, takes responsibility for their own personal development and encourages their team to do the same</w:t>
            </w:r>
          </w:p>
          <w:p w14:paraId="34205346" w14:textId="77777777" w:rsidR="001667D5" w:rsidRPr="00615AC5" w:rsidRDefault="001667D5" w:rsidP="001667D5">
            <w:pPr>
              <w:numPr>
                <w:ilvl w:val="0"/>
                <w:numId w:val="9"/>
              </w:numPr>
              <w:suppressAutoHyphens/>
              <w:rPr>
                <w:rFonts w:ascii="Lato" w:hAnsi="Lato" w:cs="Arial"/>
                <w:sz w:val="22"/>
                <w:szCs w:val="22"/>
              </w:rPr>
            </w:pPr>
            <w:r w:rsidRPr="00615AC5">
              <w:rPr>
                <w:rFonts w:ascii="Lato" w:hAnsi="Lato" w:cs="Arial"/>
                <w:sz w:val="22"/>
                <w:szCs w:val="22"/>
              </w:rPr>
              <w:t>widely shares their personal vision for Save the Children, engages and motivates others</w:t>
            </w:r>
          </w:p>
          <w:p w14:paraId="57277F18" w14:textId="77777777" w:rsidR="001667D5" w:rsidRPr="00615AC5" w:rsidRDefault="001667D5" w:rsidP="001667D5">
            <w:pPr>
              <w:numPr>
                <w:ilvl w:val="0"/>
                <w:numId w:val="9"/>
              </w:numPr>
              <w:suppressAutoHyphens/>
              <w:rPr>
                <w:rFonts w:ascii="Lato" w:hAnsi="Lato" w:cs="Arial"/>
                <w:sz w:val="22"/>
                <w:szCs w:val="22"/>
              </w:rPr>
            </w:pPr>
            <w:proofErr w:type="gramStart"/>
            <w:r w:rsidRPr="00615AC5">
              <w:rPr>
                <w:rFonts w:ascii="Lato" w:hAnsi="Lato" w:cs="Arial"/>
                <w:sz w:val="22"/>
                <w:szCs w:val="22"/>
              </w:rPr>
              <w:t>future</w:t>
            </w:r>
            <w:proofErr w:type="gramEnd"/>
            <w:r w:rsidRPr="00615AC5">
              <w:rPr>
                <w:rFonts w:ascii="Lato" w:hAnsi="Lato" w:cs="Arial"/>
                <w:sz w:val="22"/>
                <w:szCs w:val="22"/>
              </w:rPr>
              <w:t xml:space="preserve"> orientated, thinks strategically and on a global scale.</w:t>
            </w:r>
          </w:p>
          <w:p w14:paraId="2143A452" w14:textId="77777777" w:rsidR="001667D5" w:rsidRPr="00615AC5" w:rsidRDefault="001667D5" w:rsidP="001667D5">
            <w:pPr>
              <w:ind w:left="-24"/>
              <w:rPr>
                <w:rFonts w:ascii="Lato" w:hAnsi="Lato" w:cs="Arial"/>
                <w:b/>
                <w:sz w:val="22"/>
                <w:szCs w:val="22"/>
              </w:rPr>
            </w:pPr>
            <w:r w:rsidRPr="00615AC5">
              <w:rPr>
                <w:rFonts w:ascii="Lato" w:hAnsi="Lato" w:cs="Arial"/>
                <w:b/>
                <w:sz w:val="22"/>
                <w:szCs w:val="22"/>
              </w:rPr>
              <w:t>Collaboration:</w:t>
            </w:r>
          </w:p>
          <w:p w14:paraId="3B03A725" w14:textId="77777777" w:rsidR="001667D5" w:rsidRPr="00615AC5" w:rsidRDefault="001667D5" w:rsidP="001667D5">
            <w:pPr>
              <w:numPr>
                <w:ilvl w:val="0"/>
                <w:numId w:val="8"/>
              </w:numPr>
              <w:suppressAutoHyphens/>
              <w:rPr>
                <w:rFonts w:ascii="Lato" w:hAnsi="Lato" w:cs="Arial"/>
                <w:sz w:val="22"/>
                <w:szCs w:val="22"/>
              </w:rPr>
            </w:pPr>
            <w:r w:rsidRPr="00615AC5">
              <w:rPr>
                <w:rFonts w:ascii="Lato" w:hAnsi="Lato" w:cs="Arial"/>
                <w:sz w:val="22"/>
                <w:szCs w:val="22"/>
              </w:rPr>
              <w:t>builds and maintains effective relationships, with their team, colleagues, Members and external partners and supporters</w:t>
            </w:r>
          </w:p>
          <w:p w14:paraId="1630099D" w14:textId="77777777" w:rsidR="001667D5" w:rsidRPr="00615AC5" w:rsidRDefault="001667D5" w:rsidP="001667D5">
            <w:pPr>
              <w:numPr>
                <w:ilvl w:val="0"/>
                <w:numId w:val="8"/>
              </w:numPr>
              <w:suppressAutoHyphens/>
              <w:rPr>
                <w:rFonts w:ascii="Lato" w:hAnsi="Lato" w:cs="Arial"/>
                <w:sz w:val="22"/>
                <w:szCs w:val="22"/>
              </w:rPr>
            </w:pPr>
            <w:r w:rsidRPr="00615AC5">
              <w:rPr>
                <w:rFonts w:ascii="Lato" w:hAnsi="Lato" w:cs="Arial"/>
                <w:sz w:val="22"/>
                <w:szCs w:val="22"/>
              </w:rPr>
              <w:t>values diversity, sees it as a source of competitive strength</w:t>
            </w:r>
          </w:p>
          <w:p w14:paraId="4BED9756" w14:textId="77777777" w:rsidR="001667D5" w:rsidRPr="00615AC5" w:rsidRDefault="001667D5" w:rsidP="001667D5">
            <w:pPr>
              <w:numPr>
                <w:ilvl w:val="0"/>
                <w:numId w:val="6"/>
              </w:numPr>
              <w:suppressAutoHyphens/>
              <w:rPr>
                <w:rFonts w:ascii="Lato" w:hAnsi="Lato" w:cs="Arial"/>
                <w:sz w:val="22"/>
                <w:szCs w:val="22"/>
              </w:rPr>
            </w:pPr>
            <w:proofErr w:type="gramStart"/>
            <w:r w:rsidRPr="00615AC5">
              <w:rPr>
                <w:rFonts w:ascii="Lato" w:hAnsi="Lato" w:cs="Arial"/>
                <w:sz w:val="22"/>
                <w:szCs w:val="22"/>
              </w:rPr>
              <w:t>approachable</w:t>
            </w:r>
            <w:proofErr w:type="gramEnd"/>
            <w:r w:rsidRPr="00615AC5">
              <w:rPr>
                <w:rFonts w:ascii="Lato" w:hAnsi="Lato" w:cs="Arial"/>
                <w:sz w:val="22"/>
                <w:szCs w:val="22"/>
              </w:rPr>
              <w:t>, good listener, easy to talk to.</w:t>
            </w:r>
          </w:p>
          <w:p w14:paraId="74D3AD22" w14:textId="77777777" w:rsidR="001667D5" w:rsidRPr="00615AC5" w:rsidRDefault="001667D5" w:rsidP="001667D5">
            <w:pPr>
              <w:ind w:left="-24"/>
              <w:rPr>
                <w:rFonts w:ascii="Lato" w:hAnsi="Lato" w:cs="Arial"/>
                <w:b/>
                <w:sz w:val="22"/>
                <w:szCs w:val="22"/>
              </w:rPr>
            </w:pPr>
            <w:r w:rsidRPr="00615AC5">
              <w:rPr>
                <w:rFonts w:ascii="Lato" w:hAnsi="Lato" w:cs="Arial"/>
                <w:b/>
                <w:sz w:val="22"/>
                <w:szCs w:val="22"/>
              </w:rPr>
              <w:t>Creativity:</w:t>
            </w:r>
          </w:p>
          <w:p w14:paraId="77A5EAF5" w14:textId="77777777" w:rsidR="001667D5" w:rsidRPr="00615AC5" w:rsidRDefault="001667D5" w:rsidP="001667D5">
            <w:pPr>
              <w:numPr>
                <w:ilvl w:val="0"/>
                <w:numId w:val="8"/>
              </w:numPr>
              <w:suppressAutoHyphens/>
              <w:rPr>
                <w:rFonts w:ascii="Lato" w:hAnsi="Lato" w:cs="Arial"/>
                <w:sz w:val="22"/>
                <w:szCs w:val="22"/>
              </w:rPr>
            </w:pPr>
            <w:r w:rsidRPr="00615AC5">
              <w:rPr>
                <w:rFonts w:ascii="Lato" w:hAnsi="Lato" w:cs="Arial"/>
                <w:sz w:val="22"/>
                <w:szCs w:val="22"/>
              </w:rPr>
              <w:t>develops and encourages new and innovative solutions</w:t>
            </w:r>
          </w:p>
          <w:p w14:paraId="3333B1B7" w14:textId="77777777" w:rsidR="001667D5" w:rsidRPr="00615AC5" w:rsidRDefault="001667D5" w:rsidP="001667D5">
            <w:pPr>
              <w:numPr>
                <w:ilvl w:val="0"/>
                <w:numId w:val="8"/>
              </w:numPr>
              <w:suppressAutoHyphens/>
              <w:rPr>
                <w:rFonts w:ascii="Lato" w:hAnsi="Lato" w:cs="Arial"/>
                <w:sz w:val="22"/>
                <w:szCs w:val="22"/>
              </w:rPr>
            </w:pPr>
            <w:proofErr w:type="gramStart"/>
            <w:r w:rsidRPr="00615AC5">
              <w:rPr>
                <w:rFonts w:ascii="Lato" w:hAnsi="Lato" w:cs="Arial"/>
                <w:sz w:val="22"/>
                <w:szCs w:val="22"/>
              </w:rPr>
              <w:t>willing</w:t>
            </w:r>
            <w:proofErr w:type="gramEnd"/>
            <w:r w:rsidRPr="00615AC5">
              <w:rPr>
                <w:rFonts w:ascii="Lato" w:hAnsi="Lato" w:cs="Arial"/>
                <w:sz w:val="22"/>
                <w:szCs w:val="22"/>
              </w:rPr>
              <w:t xml:space="preserve"> to take disciplined risks.</w:t>
            </w:r>
          </w:p>
          <w:p w14:paraId="613584EE" w14:textId="77777777" w:rsidR="001667D5" w:rsidRPr="00615AC5" w:rsidRDefault="001667D5" w:rsidP="001667D5">
            <w:pPr>
              <w:ind w:left="-24"/>
              <w:rPr>
                <w:rFonts w:ascii="Lato" w:hAnsi="Lato" w:cs="Arial"/>
                <w:b/>
                <w:sz w:val="22"/>
                <w:szCs w:val="22"/>
              </w:rPr>
            </w:pPr>
            <w:r w:rsidRPr="00615AC5">
              <w:rPr>
                <w:rFonts w:ascii="Lato" w:hAnsi="Lato" w:cs="Arial"/>
                <w:b/>
                <w:sz w:val="22"/>
                <w:szCs w:val="22"/>
              </w:rPr>
              <w:t>Integrity:</w:t>
            </w:r>
          </w:p>
          <w:p w14:paraId="5D399B4A" w14:textId="77777777" w:rsidR="001667D5" w:rsidRPr="00615AC5" w:rsidRDefault="001667D5" w:rsidP="001667D5">
            <w:pPr>
              <w:numPr>
                <w:ilvl w:val="0"/>
                <w:numId w:val="8"/>
              </w:numPr>
              <w:suppressAutoHyphens/>
              <w:rPr>
                <w:rFonts w:ascii="Lato" w:hAnsi="Lato" w:cs="Arial"/>
                <w:sz w:val="22"/>
                <w:szCs w:val="22"/>
              </w:rPr>
            </w:pPr>
            <w:r w:rsidRPr="00615AC5">
              <w:rPr>
                <w:rFonts w:ascii="Lato" w:hAnsi="Lato" w:cs="Arial"/>
                <w:sz w:val="22"/>
                <w:szCs w:val="22"/>
              </w:rPr>
              <w:t>honest, encourages openness and transparency; demonstrates highest levels of integrity</w:t>
            </w:r>
          </w:p>
          <w:p w14:paraId="18F0856A" w14:textId="5E3AE961" w:rsidR="00375CA7" w:rsidRPr="00615AC5" w:rsidRDefault="00375CA7" w:rsidP="00375CA7">
            <w:pPr>
              <w:suppressAutoHyphens/>
              <w:rPr>
                <w:rFonts w:ascii="Lato" w:hAnsi="Lato" w:cs="Arial"/>
                <w:sz w:val="22"/>
                <w:szCs w:val="22"/>
              </w:rPr>
            </w:pPr>
          </w:p>
          <w:p w14:paraId="780B5B35" w14:textId="77777777" w:rsidR="008264D8" w:rsidRPr="00615AC5" w:rsidRDefault="00375CA7" w:rsidP="24ED994D">
            <w:pPr>
              <w:suppressAutoHyphens/>
              <w:rPr>
                <w:rFonts w:ascii="Lato" w:hAnsi="Lato" w:cs="Arial"/>
                <w:sz w:val="22"/>
                <w:szCs w:val="22"/>
              </w:rPr>
            </w:pPr>
            <w:r w:rsidRPr="00615AC5">
              <w:rPr>
                <w:rFonts w:ascii="Lato" w:hAnsi="Lato" w:cs="Arial"/>
                <w:sz w:val="22"/>
                <w:szCs w:val="22"/>
              </w:rPr>
              <w:t xml:space="preserve">The post holder must commit to work in an international agency that respects racial diversity and fights racism in all forms; and to model positive behaviours and respect to all colleagues, partners and communities. </w:t>
            </w:r>
          </w:p>
          <w:p w14:paraId="3E3FCEAA" w14:textId="709AA726" w:rsidR="001667D5" w:rsidRPr="00615AC5" w:rsidRDefault="001667D5" w:rsidP="24ED994D">
            <w:pPr>
              <w:suppressAutoHyphens/>
              <w:rPr>
                <w:rFonts w:ascii="Lato" w:hAnsi="Lato" w:cs="Arial"/>
                <w:b/>
                <w:bCs/>
                <w:sz w:val="22"/>
                <w:szCs w:val="22"/>
              </w:rPr>
            </w:pPr>
          </w:p>
        </w:tc>
      </w:tr>
      <w:tr w:rsidR="00B44801" w:rsidRPr="00615AC5" w14:paraId="21DFEB23" w14:textId="77777777" w:rsidTr="7BA85F2F">
        <w:tc>
          <w:tcPr>
            <w:tcW w:w="9498" w:type="dxa"/>
            <w:gridSpan w:val="3"/>
          </w:tcPr>
          <w:p w14:paraId="54AAAE99" w14:textId="77777777" w:rsidR="002B21C3" w:rsidRPr="00615AC5" w:rsidRDefault="00ED102A" w:rsidP="24ED994D">
            <w:pPr>
              <w:rPr>
                <w:rFonts w:ascii="Lato" w:hAnsi="Lato" w:cs="Arial"/>
                <w:b/>
                <w:bCs/>
                <w:i/>
                <w:iCs/>
                <w:sz w:val="22"/>
                <w:szCs w:val="22"/>
              </w:rPr>
            </w:pPr>
            <w:r w:rsidRPr="00615AC5">
              <w:rPr>
                <w:rFonts w:ascii="Lato" w:hAnsi="Lato" w:cs="Arial"/>
                <w:b/>
                <w:bCs/>
                <w:sz w:val="22"/>
                <w:szCs w:val="22"/>
              </w:rPr>
              <w:lastRenderedPageBreak/>
              <w:t xml:space="preserve">QUALIFICATIONS  </w:t>
            </w:r>
          </w:p>
          <w:p w14:paraId="76E6D0C4" w14:textId="2BC199BB" w:rsidR="00556B70" w:rsidRPr="00615AC5" w:rsidRDefault="00E42AF0" w:rsidP="004E713B">
            <w:pPr>
              <w:suppressAutoHyphens/>
              <w:rPr>
                <w:rFonts w:ascii="Lato" w:hAnsi="Lato" w:cs="Arial"/>
                <w:sz w:val="22"/>
                <w:szCs w:val="22"/>
              </w:rPr>
            </w:pPr>
            <w:r w:rsidRPr="00615AC5">
              <w:rPr>
                <w:rFonts w:ascii="Lato" w:hAnsi="Lato" w:cs="Arial"/>
                <w:sz w:val="22"/>
                <w:szCs w:val="22"/>
              </w:rPr>
              <w:t xml:space="preserve">Master’s degree in Social </w:t>
            </w:r>
            <w:proofErr w:type="gramStart"/>
            <w:r w:rsidRPr="00615AC5">
              <w:rPr>
                <w:rFonts w:ascii="Lato" w:hAnsi="Lato" w:cs="Arial"/>
                <w:sz w:val="22"/>
                <w:szCs w:val="22"/>
              </w:rPr>
              <w:t>Sciences or relevant field</w:t>
            </w:r>
            <w:proofErr w:type="gramEnd"/>
            <w:r w:rsidRPr="00615AC5">
              <w:rPr>
                <w:rFonts w:ascii="Lato" w:hAnsi="Lato" w:cs="Arial"/>
                <w:sz w:val="22"/>
                <w:szCs w:val="22"/>
              </w:rPr>
              <w:t xml:space="preserve"> or equivalent experience.</w:t>
            </w:r>
          </w:p>
          <w:p w14:paraId="3BF78617" w14:textId="55B38F73" w:rsidR="002F6CE5" w:rsidRPr="00615AC5" w:rsidRDefault="002F6CE5" w:rsidP="002F6CE5">
            <w:pPr>
              <w:rPr>
                <w:rFonts w:ascii="Lato" w:eastAsia="Gill Sans MT" w:hAnsi="Lato" w:cs="Gill Sans MT"/>
                <w:sz w:val="22"/>
                <w:szCs w:val="22"/>
              </w:rPr>
            </w:pPr>
          </w:p>
        </w:tc>
      </w:tr>
      <w:tr w:rsidR="00814FA6" w:rsidRPr="00615AC5" w14:paraId="734F35D1" w14:textId="77777777" w:rsidTr="7BA85F2F">
        <w:trPr>
          <w:trHeight w:val="844"/>
        </w:trPr>
        <w:tc>
          <w:tcPr>
            <w:tcW w:w="9498" w:type="dxa"/>
            <w:gridSpan w:val="3"/>
            <w:tcBorders>
              <w:bottom w:val="single" w:sz="8" w:space="0" w:color="000000" w:themeColor="text1"/>
            </w:tcBorders>
          </w:tcPr>
          <w:p w14:paraId="264C5BD5" w14:textId="34CD44F1" w:rsidR="00543A17" w:rsidRPr="00615AC5" w:rsidRDefault="00543A17" w:rsidP="24ED994D">
            <w:pPr>
              <w:rPr>
                <w:rFonts w:ascii="Lato" w:hAnsi="Lato" w:cs="Arial"/>
                <w:b/>
                <w:bCs/>
                <w:sz w:val="22"/>
                <w:szCs w:val="22"/>
              </w:rPr>
            </w:pPr>
            <w:r w:rsidRPr="00615AC5">
              <w:rPr>
                <w:rFonts w:ascii="Lato" w:hAnsi="Lato" w:cs="Arial"/>
                <w:b/>
                <w:bCs/>
                <w:sz w:val="22"/>
                <w:szCs w:val="22"/>
              </w:rPr>
              <w:t>EXPERIENCE AND SKILLS</w:t>
            </w:r>
          </w:p>
          <w:p w14:paraId="41DAA28C" w14:textId="77777777" w:rsidR="00F871D1" w:rsidRPr="00615AC5" w:rsidRDefault="00F871D1" w:rsidP="24ED994D">
            <w:pPr>
              <w:rPr>
                <w:rFonts w:ascii="Lato" w:hAnsi="Lato" w:cs="Arial"/>
                <w:b/>
                <w:bCs/>
                <w:sz w:val="22"/>
                <w:szCs w:val="22"/>
              </w:rPr>
            </w:pPr>
          </w:p>
          <w:p w14:paraId="7C78D723" w14:textId="229592B9" w:rsidR="00E71BE0" w:rsidRPr="00615AC5" w:rsidRDefault="00E71BE0" w:rsidP="00814FA6">
            <w:pPr>
              <w:rPr>
                <w:rFonts w:ascii="Lato" w:hAnsi="Lato" w:cs="Arial"/>
                <w:b/>
                <w:bCs/>
                <w:sz w:val="22"/>
                <w:szCs w:val="22"/>
              </w:rPr>
            </w:pPr>
            <w:r w:rsidRPr="00615AC5">
              <w:rPr>
                <w:rFonts w:ascii="Lato" w:hAnsi="Lato" w:cs="Arial"/>
                <w:b/>
                <w:bCs/>
                <w:sz w:val="22"/>
                <w:szCs w:val="22"/>
              </w:rPr>
              <w:t>Essential</w:t>
            </w:r>
          </w:p>
          <w:p w14:paraId="5E731D94" w14:textId="70C2F009" w:rsidR="0076731A" w:rsidRPr="00615AC5" w:rsidRDefault="00615AC5" w:rsidP="00B67641">
            <w:pPr>
              <w:numPr>
                <w:ilvl w:val="0"/>
                <w:numId w:val="13"/>
              </w:numPr>
              <w:rPr>
                <w:rFonts w:ascii="Lato" w:hAnsi="Lato" w:cs="Arial"/>
                <w:sz w:val="22"/>
                <w:szCs w:val="22"/>
              </w:rPr>
            </w:pPr>
            <w:r w:rsidRPr="00615AC5">
              <w:rPr>
                <w:rFonts w:ascii="Lato" w:hAnsi="Lato" w:cs="Arial"/>
                <w:sz w:val="22"/>
                <w:szCs w:val="22"/>
              </w:rPr>
              <w:t xml:space="preserve">Significant </w:t>
            </w:r>
            <w:r w:rsidR="00930D5D" w:rsidRPr="00615AC5">
              <w:rPr>
                <w:rFonts w:ascii="Lato" w:hAnsi="Lato" w:cs="Arial"/>
                <w:sz w:val="22"/>
                <w:szCs w:val="22"/>
              </w:rPr>
              <w:t>years of experience in managing research, assessments and evaluations, including research proposals, pitches and partnerships.</w:t>
            </w:r>
          </w:p>
          <w:p w14:paraId="6A49BDD3" w14:textId="77777777" w:rsidR="0026175F" w:rsidRPr="00615AC5" w:rsidRDefault="0026175F" w:rsidP="00B67641">
            <w:pPr>
              <w:numPr>
                <w:ilvl w:val="0"/>
                <w:numId w:val="13"/>
              </w:numPr>
              <w:rPr>
                <w:rFonts w:ascii="Lato" w:hAnsi="Lato" w:cs="Arial"/>
                <w:sz w:val="22"/>
                <w:szCs w:val="22"/>
              </w:rPr>
            </w:pPr>
            <w:r w:rsidRPr="00615AC5">
              <w:rPr>
                <w:rFonts w:ascii="Lato" w:hAnsi="Lato" w:cs="Arial"/>
                <w:sz w:val="22"/>
                <w:szCs w:val="22"/>
              </w:rPr>
              <w:t>High-level fluency in English, both verbal and written.</w:t>
            </w:r>
          </w:p>
          <w:p w14:paraId="20339C3D" w14:textId="77777777" w:rsidR="0026175F" w:rsidRPr="00615AC5" w:rsidRDefault="0026175F" w:rsidP="00B67641">
            <w:pPr>
              <w:numPr>
                <w:ilvl w:val="0"/>
                <w:numId w:val="13"/>
              </w:numPr>
              <w:rPr>
                <w:rFonts w:ascii="Lato" w:hAnsi="Lato" w:cs="Arial"/>
                <w:sz w:val="22"/>
                <w:szCs w:val="22"/>
              </w:rPr>
            </w:pPr>
            <w:r w:rsidRPr="00615AC5">
              <w:rPr>
                <w:rFonts w:ascii="Lato" w:hAnsi="Lato" w:cs="Arial"/>
                <w:sz w:val="22"/>
                <w:szCs w:val="22"/>
              </w:rPr>
              <w:t>High-level management and interpersonal communication skills.</w:t>
            </w:r>
          </w:p>
          <w:p w14:paraId="06B8C59B" w14:textId="00A3F3FB" w:rsidR="0026175F" w:rsidRPr="00615AC5" w:rsidRDefault="0026175F" w:rsidP="00B67641">
            <w:pPr>
              <w:numPr>
                <w:ilvl w:val="0"/>
                <w:numId w:val="13"/>
              </w:numPr>
              <w:rPr>
                <w:rFonts w:ascii="Lato" w:hAnsi="Lato" w:cs="Arial"/>
                <w:sz w:val="22"/>
                <w:szCs w:val="22"/>
              </w:rPr>
            </w:pPr>
            <w:r w:rsidRPr="00615AC5">
              <w:rPr>
                <w:rFonts w:ascii="Lato" w:hAnsi="Lato" w:cs="Arial"/>
                <w:sz w:val="22"/>
                <w:szCs w:val="22"/>
              </w:rPr>
              <w:t>Experience with procurement, contracting and budget management</w:t>
            </w:r>
          </w:p>
          <w:p w14:paraId="5A1F03BE" w14:textId="1F43E7F8" w:rsidR="006047DC" w:rsidRPr="00615AC5" w:rsidRDefault="00B67641" w:rsidP="00B67641">
            <w:pPr>
              <w:numPr>
                <w:ilvl w:val="0"/>
                <w:numId w:val="13"/>
              </w:numPr>
              <w:rPr>
                <w:rFonts w:ascii="Lato" w:hAnsi="Lato" w:cs="Arial"/>
                <w:sz w:val="22"/>
                <w:szCs w:val="22"/>
              </w:rPr>
            </w:pPr>
            <w:r w:rsidRPr="00615AC5">
              <w:rPr>
                <w:rFonts w:ascii="Lato" w:hAnsi="Lato" w:cs="Arial"/>
                <w:sz w:val="22"/>
                <w:szCs w:val="22"/>
              </w:rPr>
              <w:t xml:space="preserve">Experience working securing and maintaining partnerships, especially </w:t>
            </w:r>
            <w:r w:rsidR="006047DC" w:rsidRPr="00615AC5">
              <w:rPr>
                <w:rFonts w:ascii="Lato" w:hAnsi="Lato" w:cs="Arial"/>
                <w:sz w:val="22"/>
                <w:szCs w:val="22"/>
              </w:rPr>
              <w:t>academic partners</w:t>
            </w:r>
          </w:p>
          <w:p w14:paraId="779D3480" w14:textId="77777777" w:rsidR="00B67641" w:rsidRPr="00615AC5" w:rsidRDefault="00B67641" w:rsidP="007C13CA">
            <w:pPr>
              <w:numPr>
                <w:ilvl w:val="0"/>
                <w:numId w:val="13"/>
              </w:numPr>
              <w:rPr>
                <w:rFonts w:ascii="Lato" w:hAnsi="Lato" w:cs="Arial"/>
                <w:sz w:val="22"/>
                <w:szCs w:val="22"/>
              </w:rPr>
            </w:pPr>
            <w:r w:rsidRPr="00615AC5">
              <w:rPr>
                <w:rFonts w:ascii="Lato" w:hAnsi="Lato" w:cs="Arial"/>
                <w:sz w:val="22"/>
                <w:szCs w:val="22"/>
              </w:rPr>
              <w:t>Demonstrated ability to use project management-related tools and MS-Office (in particular Excel).</w:t>
            </w:r>
          </w:p>
          <w:p w14:paraId="02191030" w14:textId="77777777" w:rsidR="002F6CE5" w:rsidRPr="00615AC5" w:rsidRDefault="002F6CE5" w:rsidP="007C13CA">
            <w:pPr>
              <w:numPr>
                <w:ilvl w:val="0"/>
                <w:numId w:val="13"/>
              </w:numPr>
              <w:rPr>
                <w:rFonts w:ascii="Lato" w:hAnsi="Lato" w:cs="Arial"/>
                <w:sz w:val="22"/>
                <w:szCs w:val="22"/>
              </w:rPr>
            </w:pPr>
            <w:r w:rsidRPr="00615AC5">
              <w:rPr>
                <w:rFonts w:ascii="Lato" w:hAnsi="Lato" w:cs="Arial"/>
                <w:sz w:val="22"/>
                <w:szCs w:val="22"/>
              </w:rPr>
              <w:t>A flexible and initiative-taking attitude with the ability to manage and prioritise an unpredictable workload</w:t>
            </w:r>
          </w:p>
          <w:p w14:paraId="5C3F0087" w14:textId="77777777" w:rsidR="00930D5D" w:rsidRPr="00615AC5" w:rsidRDefault="00930D5D" w:rsidP="00B67641">
            <w:pPr>
              <w:numPr>
                <w:ilvl w:val="0"/>
                <w:numId w:val="13"/>
              </w:numPr>
              <w:rPr>
                <w:rFonts w:ascii="Lato" w:hAnsi="Lato" w:cs="Arial"/>
                <w:sz w:val="22"/>
                <w:szCs w:val="22"/>
              </w:rPr>
            </w:pPr>
            <w:r w:rsidRPr="00615AC5">
              <w:rPr>
                <w:rFonts w:ascii="Lato" w:hAnsi="Lato" w:cs="Arial"/>
                <w:sz w:val="22"/>
                <w:szCs w:val="22"/>
              </w:rPr>
              <w:t>Experience working effectively with diverse colleagues and managing teams in a remote-working environment.</w:t>
            </w:r>
          </w:p>
          <w:p w14:paraId="2CDFD1C3" w14:textId="77777777" w:rsidR="00930D5D" w:rsidRPr="00615AC5" w:rsidRDefault="00930D5D" w:rsidP="008E464A">
            <w:pPr>
              <w:rPr>
                <w:rFonts w:ascii="Lato" w:hAnsi="Lato" w:cs="Arial"/>
                <w:sz w:val="22"/>
                <w:szCs w:val="22"/>
                <w:lang w:val="en-US"/>
              </w:rPr>
            </w:pPr>
          </w:p>
          <w:p w14:paraId="73A96558" w14:textId="76801B12" w:rsidR="0076731A" w:rsidRPr="00615AC5" w:rsidRDefault="0076731A" w:rsidP="24ED994D">
            <w:pPr>
              <w:rPr>
                <w:rFonts w:ascii="Lato" w:hAnsi="Lato" w:cs="Arial"/>
                <w:b/>
                <w:bCs/>
                <w:sz w:val="22"/>
                <w:szCs w:val="22"/>
              </w:rPr>
            </w:pPr>
            <w:r w:rsidRPr="00615AC5">
              <w:rPr>
                <w:rFonts w:ascii="Lato" w:hAnsi="Lato" w:cs="Arial"/>
                <w:b/>
                <w:bCs/>
                <w:sz w:val="22"/>
                <w:szCs w:val="22"/>
              </w:rPr>
              <w:t>Desirable</w:t>
            </w:r>
          </w:p>
          <w:p w14:paraId="306971EB" w14:textId="77777777" w:rsidR="00A858E2" w:rsidRPr="00615AC5" w:rsidRDefault="00A858E2" w:rsidP="00A858E2">
            <w:pPr>
              <w:numPr>
                <w:ilvl w:val="0"/>
                <w:numId w:val="13"/>
              </w:numPr>
              <w:rPr>
                <w:rFonts w:ascii="Lato" w:hAnsi="Lato" w:cs="Arial"/>
                <w:sz w:val="22"/>
                <w:szCs w:val="22"/>
              </w:rPr>
            </w:pPr>
            <w:r w:rsidRPr="00615AC5">
              <w:rPr>
                <w:rFonts w:ascii="Lato" w:hAnsi="Lato" w:cs="Arial"/>
                <w:sz w:val="22"/>
                <w:szCs w:val="22"/>
              </w:rPr>
              <w:t xml:space="preserve">Strong thematic background knowledge in at least one of Save the Children’s breakthrough areas: Survive, Learn and Be Protected; and themes (health and nutrition; child education; child protection; child poverty; and/or child rights governance). </w:t>
            </w:r>
          </w:p>
          <w:p w14:paraId="79B8E470" w14:textId="77777777" w:rsidR="00197944" w:rsidRPr="00615AC5" w:rsidRDefault="00197944" w:rsidP="00B67641">
            <w:pPr>
              <w:numPr>
                <w:ilvl w:val="0"/>
                <w:numId w:val="13"/>
              </w:numPr>
              <w:jc w:val="both"/>
              <w:rPr>
                <w:rFonts w:ascii="Lato" w:eastAsia="Arial Unicode MS" w:hAnsi="Lato" w:cs="Arial"/>
                <w:bCs/>
                <w:sz w:val="22"/>
                <w:szCs w:val="22"/>
              </w:rPr>
            </w:pPr>
            <w:r w:rsidRPr="00615AC5">
              <w:rPr>
                <w:rFonts w:ascii="Lato" w:eastAsia="Arial Unicode MS" w:hAnsi="Lato" w:cs="Arial"/>
                <w:sz w:val="22"/>
                <w:szCs w:val="22"/>
              </w:rPr>
              <w:t>Experience working for an international humanitarian or development agency.</w:t>
            </w:r>
          </w:p>
          <w:p w14:paraId="34961FF6" w14:textId="2F21BDA3" w:rsidR="000A6C52" w:rsidRPr="00615AC5" w:rsidRDefault="000A6C52" w:rsidP="00B67641">
            <w:pPr>
              <w:numPr>
                <w:ilvl w:val="0"/>
                <w:numId w:val="13"/>
              </w:numPr>
              <w:rPr>
                <w:rFonts w:ascii="Lato" w:hAnsi="Lato" w:cs="Arial"/>
                <w:sz w:val="22"/>
                <w:szCs w:val="22"/>
              </w:rPr>
            </w:pPr>
            <w:r w:rsidRPr="00615AC5">
              <w:rPr>
                <w:rFonts w:ascii="Lato" w:hAnsi="Lato" w:cs="Arial"/>
                <w:sz w:val="22"/>
                <w:szCs w:val="22"/>
              </w:rPr>
              <w:t>Experience and knowledge of Save the Children’s structure, mandate and child focus.</w:t>
            </w:r>
          </w:p>
          <w:p w14:paraId="5A6BC41B" w14:textId="4469F6A6" w:rsidR="00615AC5" w:rsidRPr="00615AC5" w:rsidRDefault="00615AC5" w:rsidP="00615AC5">
            <w:pPr>
              <w:rPr>
                <w:rFonts w:ascii="Lato" w:hAnsi="Lato" w:cs="Arial"/>
                <w:b/>
                <w:bCs/>
                <w:sz w:val="22"/>
                <w:szCs w:val="22"/>
              </w:rPr>
            </w:pPr>
          </w:p>
        </w:tc>
      </w:tr>
      <w:tr w:rsidR="00692180" w:rsidRPr="00615AC5" w14:paraId="26AFF7D3" w14:textId="77777777" w:rsidTr="7BA85F2F">
        <w:trPr>
          <w:trHeight w:val="425"/>
        </w:trPr>
        <w:tc>
          <w:tcPr>
            <w:tcW w:w="9498" w:type="dxa"/>
            <w:gridSpan w:val="3"/>
          </w:tcPr>
          <w:p w14:paraId="71C4CEF0" w14:textId="77777777" w:rsidR="00C1568E" w:rsidRPr="00615AC5" w:rsidRDefault="00C1568E" w:rsidP="24ED994D">
            <w:pPr>
              <w:rPr>
                <w:rFonts w:ascii="Lato" w:hAnsi="Lato" w:cs="Arial"/>
                <w:b/>
                <w:bCs/>
                <w:sz w:val="22"/>
                <w:szCs w:val="22"/>
              </w:rPr>
            </w:pPr>
            <w:r w:rsidRPr="00615AC5">
              <w:rPr>
                <w:rFonts w:ascii="Lato" w:hAnsi="Lato" w:cs="Arial"/>
                <w:b/>
                <w:bCs/>
                <w:sz w:val="22"/>
                <w:szCs w:val="22"/>
              </w:rPr>
              <w:t xml:space="preserve">KEY COMPETENCIES </w:t>
            </w:r>
          </w:p>
          <w:p w14:paraId="2643C454" w14:textId="77777777" w:rsidR="00C1568E" w:rsidRPr="00615AC5" w:rsidRDefault="00C1568E" w:rsidP="24ED994D">
            <w:pPr>
              <w:rPr>
                <w:rFonts w:ascii="Lato" w:hAnsi="Lato" w:cs="Arial"/>
                <w:b/>
                <w:bCs/>
                <w:sz w:val="22"/>
                <w:szCs w:val="22"/>
              </w:rPr>
            </w:pPr>
            <w:r w:rsidRPr="00615AC5">
              <w:rPr>
                <w:rFonts w:ascii="Lato" w:hAnsi="Lato" w:cs="Arial"/>
                <w:b/>
                <w:bCs/>
                <w:sz w:val="22"/>
                <w:szCs w:val="22"/>
              </w:rPr>
              <w:t>Technical competencies:</w:t>
            </w:r>
            <w:bookmarkStart w:id="0" w:name="_GoBack"/>
            <w:bookmarkEnd w:id="0"/>
          </w:p>
          <w:p w14:paraId="1C689FF7" w14:textId="12BCCB3B" w:rsidR="00D4052F" w:rsidRPr="00615AC5" w:rsidRDefault="000078AA" w:rsidP="00D279A6">
            <w:pPr>
              <w:pStyle w:val="ListParagraph"/>
              <w:numPr>
                <w:ilvl w:val="0"/>
                <w:numId w:val="12"/>
              </w:numPr>
              <w:rPr>
                <w:rFonts w:ascii="Lato" w:hAnsi="Lato" w:cs="Arial"/>
                <w:iCs/>
                <w:sz w:val="22"/>
                <w:szCs w:val="22"/>
              </w:rPr>
            </w:pPr>
            <w:r w:rsidRPr="00615AC5">
              <w:rPr>
                <w:rFonts w:ascii="Lato" w:hAnsi="Lato" w:cs="Arial"/>
                <w:iCs/>
                <w:sz w:val="22"/>
                <w:szCs w:val="22"/>
              </w:rPr>
              <w:t>Collaborates with other functions and initiatives to strengthen the quality and use of qualitative and quantitative research and evidence data.</w:t>
            </w:r>
          </w:p>
          <w:p w14:paraId="3B5CDCFF" w14:textId="77777777" w:rsidR="001A4795" w:rsidRPr="00615AC5" w:rsidRDefault="001A4795" w:rsidP="00D279A6">
            <w:pPr>
              <w:pStyle w:val="ListParagraph"/>
              <w:numPr>
                <w:ilvl w:val="0"/>
                <w:numId w:val="12"/>
              </w:numPr>
              <w:rPr>
                <w:rFonts w:ascii="Lato" w:hAnsi="Lato" w:cs="Arial"/>
                <w:iCs/>
                <w:sz w:val="22"/>
                <w:szCs w:val="22"/>
              </w:rPr>
            </w:pPr>
            <w:r w:rsidRPr="00615AC5">
              <w:rPr>
                <w:rFonts w:ascii="Lato" w:hAnsi="Lato" w:cs="Arial"/>
                <w:iCs/>
                <w:sz w:val="22"/>
                <w:szCs w:val="22"/>
              </w:rPr>
              <w:t>Creates opportunities for qualitative and quantitative data in research and evaluation to inform existing learning and research agendas</w:t>
            </w:r>
          </w:p>
          <w:p w14:paraId="5149F946" w14:textId="59289EF5" w:rsidR="000078AA" w:rsidRPr="00615AC5" w:rsidRDefault="000078AA" w:rsidP="00D279A6">
            <w:pPr>
              <w:pStyle w:val="ListParagraph"/>
              <w:numPr>
                <w:ilvl w:val="0"/>
                <w:numId w:val="12"/>
              </w:numPr>
              <w:rPr>
                <w:rFonts w:ascii="Lato" w:hAnsi="Lato" w:cs="Arial"/>
                <w:iCs/>
                <w:sz w:val="22"/>
                <w:szCs w:val="22"/>
              </w:rPr>
            </w:pPr>
            <w:r w:rsidRPr="00615AC5">
              <w:rPr>
                <w:rFonts w:ascii="Lato" w:hAnsi="Lato" w:cs="Arial"/>
                <w:iCs/>
                <w:sz w:val="22"/>
                <w:szCs w:val="22"/>
              </w:rPr>
              <w:t>Leads on standardising qualitative and quantitative data approaches across the organisation.</w:t>
            </w:r>
          </w:p>
          <w:p w14:paraId="26C49E6D" w14:textId="77777777" w:rsidR="001A4795" w:rsidRPr="00615AC5" w:rsidRDefault="001A4795" w:rsidP="24ED994D">
            <w:pPr>
              <w:rPr>
                <w:rFonts w:ascii="Lato" w:hAnsi="Lato" w:cs="Arial"/>
                <w:b/>
                <w:bCs/>
                <w:iCs/>
                <w:sz w:val="22"/>
                <w:szCs w:val="22"/>
              </w:rPr>
            </w:pPr>
          </w:p>
          <w:p w14:paraId="3DB4ACEB" w14:textId="77777777" w:rsidR="00C1568E" w:rsidRPr="00615AC5" w:rsidRDefault="00C1568E" w:rsidP="24ED994D">
            <w:pPr>
              <w:pStyle w:val="Default"/>
              <w:rPr>
                <w:rFonts w:ascii="Lato" w:hAnsi="Lato"/>
                <w:b/>
                <w:bCs/>
                <w:color w:val="auto"/>
                <w:sz w:val="22"/>
                <w:szCs w:val="22"/>
              </w:rPr>
            </w:pPr>
            <w:r w:rsidRPr="00615AC5">
              <w:rPr>
                <w:rFonts w:ascii="Lato" w:hAnsi="Lato"/>
                <w:b/>
                <w:bCs/>
                <w:color w:val="auto"/>
                <w:sz w:val="22"/>
                <w:szCs w:val="22"/>
              </w:rPr>
              <w:t>Generic Competencies</w:t>
            </w:r>
          </w:p>
          <w:p w14:paraId="153009B1" w14:textId="767CB2E6" w:rsidR="00BF5079" w:rsidRPr="00615AC5" w:rsidRDefault="00BF5079" w:rsidP="00D279A6">
            <w:pPr>
              <w:pStyle w:val="ListParagraph"/>
              <w:numPr>
                <w:ilvl w:val="0"/>
                <w:numId w:val="11"/>
              </w:numPr>
              <w:tabs>
                <w:tab w:val="left" w:pos="2977"/>
              </w:tabs>
              <w:rPr>
                <w:rFonts w:ascii="Lato" w:hAnsi="Lato" w:cs="Arial"/>
                <w:iCs/>
                <w:sz w:val="22"/>
                <w:szCs w:val="22"/>
              </w:rPr>
            </w:pPr>
            <w:r w:rsidRPr="00615AC5">
              <w:rPr>
                <w:rFonts w:ascii="Lato" w:hAnsi="Lato" w:cs="Arial"/>
                <w:iCs/>
                <w:sz w:val="22"/>
                <w:szCs w:val="22"/>
              </w:rPr>
              <w:t>Be the innovator: Analyses and critically appraises a wide range of evidence and guides others to do the same</w:t>
            </w:r>
          </w:p>
          <w:p w14:paraId="3EE3F1C9" w14:textId="77777777" w:rsidR="001A4795" w:rsidRPr="00615AC5" w:rsidRDefault="00EF700A" w:rsidP="00D279A6">
            <w:pPr>
              <w:pStyle w:val="ListParagraph"/>
              <w:numPr>
                <w:ilvl w:val="0"/>
                <w:numId w:val="11"/>
              </w:numPr>
              <w:tabs>
                <w:tab w:val="left" w:pos="2977"/>
              </w:tabs>
              <w:rPr>
                <w:rFonts w:ascii="Lato" w:hAnsi="Lato" w:cs="Arial"/>
                <w:iCs/>
                <w:sz w:val="22"/>
                <w:szCs w:val="22"/>
              </w:rPr>
            </w:pPr>
            <w:r w:rsidRPr="00615AC5">
              <w:rPr>
                <w:rFonts w:ascii="Lato" w:hAnsi="Lato" w:cs="Arial"/>
                <w:iCs/>
                <w:sz w:val="22"/>
                <w:szCs w:val="22"/>
              </w:rPr>
              <w:t>Be the innovator: Champions the use of evidence to influence policies and practice</w:t>
            </w:r>
          </w:p>
          <w:p w14:paraId="578976F4" w14:textId="77777777" w:rsidR="00E72363" w:rsidRPr="00615AC5" w:rsidRDefault="00EF700A" w:rsidP="00D279A6">
            <w:pPr>
              <w:pStyle w:val="ListParagraph"/>
              <w:numPr>
                <w:ilvl w:val="0"/>
                <w:numId w:val="11"/>
              </w:numPr>
              <w:tabs>
                <w:tab w:val="left" w:pos="2977"/>
              </w:tabs>
              <w:rPr>
                <w:rFonts w:ascii="Lato" w:hAnsi="Lato" w:cs="Arial"/>
                <w:sz w:val="22"/>
                <w:szCs w:val="22"/>
              </w:rPr>
            </w:pPr>
            <w:r w:rsidRPr="00615AC5">
              <w:rPr>
                <w:rFonts w:ascii="Lato" w:hAnsi="Lato" w:cs="Arial"/>
                <w:iCs/>
                <w:sz w:val="22"/>
                <w:szCs w:val="22"/>
              </w:rPr>
              <w:t>Deliver results at scale: Leads coalitions to promote systems thinking and strengthening</w:t>
            </w:r>
          </w:p>
          <w:p w14:paraId="1D24C540" w14:textId="1D8D79E1" w:rsidR="00615AC5" w:rsidRPr="00615AC5" w:rsidRDefault="00615AC5" w:rsidP="00615AC5">
            <w:pPr>
              <w:pStyle w:val="ListParagraph"/>
              <w:tabs>
                <w:tab w:val="left" w:pos="2977"/>
              </w:tabs>
              <w:rPr>
                <w:rFonts w:ascii="Lato" w:hAnsi="Lato" w:cs="Arial"/>
                <w:sz w:val="22"/>
                <w:szCs w:val="22"/>
              </w:rPr>
            </w:pPr>
          </w:p>
        </w:tc>
      </w:tr>
      <w:tr w:rsidR="000D7C2F" w:rsidRPr="00615AC5" w14:paraId="225D5246" w14:textId="77777777" w:rsidTr="7BA85F2F">
        <w:trPr>
          <w:trHeight w:val="425"/>
        </w:trPr>
        <w:tc>
          <w:tcPr>
            <w:tcW w:w="9498" w:type="dxa"/>
            <w:gridSpan w:val="3"/>
          </w:tcPr>
          <w:p w14:paraId="02438B66" w14:textId="77777777" w:rsidR="000D7C2F" w:rsidRPr="00615AC5" w:rsidRDefault="000D7C2F" w:rsidP="000D7C2F">
            <w:pPr>
              <w:rPr>
                <w:rFonts w:ascii="Lato" w:hAnsi="Lato" w:cs="Arial"/>
                <w:b/>
                <w:sz w:val="22"/>
                <w:szCs w:val="22"/>
              </w:rPr>
            </w:pPr>
            <w:r w:rsidRPr="00615AC5">
              <w:rPr>
                <w:rFonts w:ascii="Lato" w:hAnsi="Lato" w:cs="Arial"/>
                <w:b/>
                <w:sz w:val="22"/>
                <w:szCs w:val="22"/>
              </w:rPr>
              <w:t>Additional job responsibilities</w:t>
            </w:r>
          </w:p>
          <w:p w14:paraId="260B80EA" w14:textId="74476BDE" w:rsidR="000D7C2F" w:rsidRPr="00615AC5" w:rsidRDefault="000D7C2F" w:rsidP="000D7C2F">
            <w:pPr>
              <w:tabs>
                <w:tab w:val="left" w:pos="1134"/>
              </w:tabs>
              <w:rPr>
                <w:rFonts w:ascii="Lato" w:hAnsi="Lato" w:cs="Arial"/>
                <w:sz w:val="22"/>
                <w:szCs w:val="22"/>
              </w:rPr>
            </w:pPr>
            <w:r w:rsidRPr="00615AC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0D7C2F" w:rsidRPr="00615AC5" w14:paraId="008E1769" w14:textId="77777777" w:rsidTr="7BA85F2F">
        <w:tc>
          <w:tcPr>
            <w:tcW w:w="9498" w:type="dxa"/>
            <w:gridSpan w:val="3"/>
            <w:tcBorders>
              <w:top w:val="single" w:sz="8" w:space="0" w:color="000000" w:themeColor="text1"/>
            </w:tcBorders>
          </w:tcPr>
          <w:p w14:paraId="33239683" w14:textId="77777777" w:rsidR="000D7C2F" w:rsidRPr="00615AC5" w:rsidRDefault="000D7C2F" w:rsidP="000D7C2F">
            <w:pPr>
              <w:rPr>
                <w:rFonts w:ascii="Lato" w:hAnsi="Lato" w:cs="Arial"/>
                <w:b/>
                <w:sz w:val="22"/>
                <w:szCs w:val="22"/>
              </w:rPr>
            </w:pPr>
            <w:r w:rsidRPr="00615AC5">
              <w:rPr>
                <w:rFonts w:ascii="Lato" w:hAnsi="Lato" w:cs="Arial"/>
                <w:b/>
                <w:sz w:val="22"/>
                <w:szCs w:val="22"/>
              </w:rPr>
              <w:t xml:space="preserve">Equal Opportunities </w:t>
            </w:r>
          </w:p>
          <w:p w14:paraId="73BEFA1D" w14:textId="7751E33F" w:rsidR="000D7C2F" w:rsidRPr="00615AC5" w:rsidRDefault="000D7C2F" w:rsidP="000D7C2F">
            <w:pPr>
              <w:rPr>
                <w:rFonts w:ascii="Lato" w:hAnsi="Lato" w:cs="Arial"/>
                <w:sz w:val="22"/>
                <w:szCs w:val="22"/>
              </w:rPr>
            </w:pPr>
            <w:r w:rsidRPr="00615AC5">
              <w:rPr>
                <w:rFonts w:ascii="Lato" w:hAnsi="Lato" w:cs="Arial"/>
                <w:sz w:val="22"/>
                <w:szCs w:val="22"/>
              </w:rPr>
              <w:t>The role holder is required to carry out the duties in accordance with the SCI Equal Opportunities and Diversity policies and procedures.</w:t>
            </w:r>
          </w:p>
        </w:tc>
      </w:tr>
      <w:tr w:rsidR="000D7C2F" w:rsidRPr="00615AC5" w14:paraId="1B7C5A56" w14:textId="77777777" w:rsidTr="7BA85F2F">
        <w:tc>
          <w:tcPr>
            <w:tcW w:w="9498" w:type="dxa"/>
            <w:gridSpan w:val="3"/>
          </w:tcPr>
          <w:p w14:paraId="47FF2AC1" w14:textId="77777777" w:rsidR="000D7C2F" w:rsidRPr="00615AC5" w:rsidRDefault="000D7C2F" w:rsidP="000D7C2F">
            <w:pPr>
              <w:rPr>
                <w:rFonts w:ascii="Lato" w:hAnsi="Lato"/>
                <w:b/>
                <w:color w:val="000000"/>
                <w:sz w:val="22"/>
                <w:szCs w:val="22"/>
              </w:rPr>
            </w:pPr>
            <w:r w:rsidRPr="00615AC5">
              <w:rPr>
                <w:rFonts w:ascii="Lato" w:hAnsi="Lato"/>
                <w:b/>
                <w:color w:val="000000"/>
                <w:sz w:val="22"/>
                <w:szCs w:val="22"/>
              </w:rPr>
              <w:t>Child Safeguarding:</w:t>
            </w:r>
          </w:p>
          <w:p w14:paraId="2C10CC5A" w14:textId="23180E79" w:rsidR="000D7C2F" w:rsidRPr="00615AC5" w:rsidRDefault="000D7C2F" w:rsidP="000D7C2F">
            <w:pPr>
              <w:rPr>
                <w:rFonts w:ascii="Lato" w:hAnsi="Lato"/>
                <w:sz w:val="22"/>
                <w:szCs w:val="22"/>
              </w:rPr>
            </w:pPr>
            <w:r w:rsidRPr="00615AC5">
              <w:rPr>
                <w:rFonts w:ascii="Lato" w:hAnsi="Lato"/>
                <w:color w:val="000000"/>
                <w:sz w:val="22"/>
                <w:szCs w:val="22"/>
              </w:rPr>
              <w:t>We need to keep children safe so our selection process, which includes rigorous background checks, reflects our commitment to the protection of children from abuse</w:t>
            </w:r>
            <w:r w:rsidRPr="00615AC5">
              <w:rPr>
                <w:rFonts w:ascii="Lato" w:hAnsi="Lato"/>
                <w:sz w:val="22"/>
                <w:szCs w:val="22"/>
              </w:rPr>
              <w:t>.</w:t>
            </w:r>
          </w:p>
        </w:tc>
      </w:tr>
      <w:tr w:rsidR="000D7C2F" w:rsidRPr="00615AC5" w14:paraId="42B84EC8" w14:textId="77777777" w:rsidTr="7BA85F2F">
        <w:tc>
          <w:tcPr>
            <w:tcW w:w="9498" w:type="dxa"/>
            <w:gridSpan w:val="3"/>
          </w:tcPr>
          <w:p w14:paraId="4E8BEBF0" w14:textId="77777777" w:rsidR="000D7C2F" w:rsidRPr="00615AC5" w:rsidRDefault="000D7C2F" w:rsidP="000D7C2F">
            <w:pPr>
              <w:rPr>
                <w:rFonts w:ascii="Lato" w:hAnsi="Lato"/>
                <w:b/>
                <w:sz w:val="22"/>
                <w:szCs w:val="22"/>
              </w:rPr>
            </w:pPr>
            <w:r w:rsidRPr="00615AC5">
              <w:rPr>
                <w:rFonts w:ascii="Lato" w:hAnsi="Lato"/>
                <w:b/>
                <w:sz w:val="22"/>
                <w:szCs w:val="22"/>
              </w:rPr>
              <w:t>Safeguarding our Staff:</w:t>
            </w:r>
          </w:p>
          <w:p w14:paraId="497904C1" w14:textId="68E74501" w:rsidR="000D7C2F" w:rsidRPr="00615AC5" w:rsidRDefault="000D7C2F" w:rsidP="000D7C2F">
            <w:pPr>
              <w:rPr>
                <w:rFonts w:ascii="Lato" w:hAnsi="Lato"/>
                <w:sz w:val="22"/>
                <w:szCs w:val="22"/>
              </w:rPr>
            </w:pPr>
            <w:r w:rsidRPr="00615AC5">
              <w:rPr>
                <w:rFonts w:ascii="Lato" w:hAnsi="Lato"/>
                <w:sz w:val="22"/>
                <w:szCs w:val="22"/>
              </w:rPr>
              <w:t>The post holder is required to carry out the duties in accordance with the SCI anti-harassment policy.</w:t>
            </w:r>
          </w:p>
        </w:tc>
      </w:tr>
      <w:tr w:rsidR="000D7C2F" w:rsidRPr="00615AC5" w14:paraId="5A0815BC" w14:textId="77777777" w:rsidTr="7BA85F2F">
        <w:tc>
          <w:tcPr>
            <w:tcW w:w="9498" w:type="dxa"/>
            <w:gridSpan w:val="3"/>
          </w:tcPr>
          <w:p w14:paraId="770B3EC1" w14:textId="77777777" w:rsidR="000D7C2F" w:rsidRPr="00615AC5" w:rsidRDefault="000D7C2F" w:rsidP="000D7C2F">
            <w:pPr>
              <w:rPr>
                <w:rFonts w:ascii="Lato" w:hAnsi="Lato" w:cs="Arial"/>
                <w:b/>
                <w:sz w:val="22"/>
                <w:szCs w:val="22"/>
              </w:rPr>
            </w:pPr>
            <w:r w:rsidRPr="00615AC5">
              <w:rPr>
                <w:rFonts w:ascii="Lato" w:hAnsi="Lato" w:cs="Arial"/>
                <w:b/>
                <w:sz w:val="22"/>
                <w:szCs w:val="22"/>
              </w:rPr>
              <w:t>Health and Safety</w:t>
            </w:r>
          </w:p>
          <w:p w14:paraId="7CC62F0E" w14:textId="22DCB4ED" w:rsidR="00615AC5" w:rsidRPr="00615AC5" w:rsidRDefault="000D7C2F" w:rsidP="00615AC5">
            <w:pPr>
              <w:rPr>
                <w:rFonts w:ascii="Lato" w:hAnsi="Lato" w:cs="Arial"/>
                <w:sz w:val="22"/>
                <w:szCs w:val="22"/>
              </w:rPr>
            </w:pPr>
            <w:r w:rsidRPr="00615AC5">
              <w:rPr>
                <w:rFonts w:ascii="Lato" w:hAnsi="Lato" w:cs="Arial"/>
                <w:sz w:val="22"/>
                <w:szCs w:val="22"/>
              </w:rPr>
              <w:t>The role holder is required to carry out the duties in accordance with SCI Health and Safety policies and procedures</w:t>
            </w:r>
            <w:r w:rsidR="00615AC5">
              <w:rPr>
                <w:rFonts w:ascii="Lato" w:hAnsi="Lato" w:cs="Arial"/>
                <w:sz w:val="22"/>
                <w:szCs w:val="22"/>
              </w:rPr>
              <w:t>.</w:t>
            </w:r>
          </w:p>
        </w:tc>
      </w:tr>
      <w:tr w:rsidR="00C22804" w:rsidRPr="00615AC5" w14:paraId="3DB02F9C" w14:textId="77777777" w:rsidTr="7BA85F2F">
        <w:trPr>
          <w:trHeight w:val="425"/>
        </w:trPr>
        <w:tc>
          <w:tcPr>
            <w:tcW w:w="4678" w:type="dxa"/>
            <w:gridSpan w:val="2"/>
            <w:tcBorders>
              <w:bottom w:val="single" w:sz="4" w:space="0" w:color="auto"/>
            </w:tcBorders>
          </w:tcPr>
          <w:p w14:paraId="16C2C939" w14:textId="77777777" w:rsidR="00C22804" w:rsidRPr="00615AC5" w:rsidRDefault="00C22804" w:rsidP="004C037B">
            <w:pPr>
              <w:tabs>
                <w:tab w:val="left" w:pos="1134"/>
              </w:tabs>
              <w:rPr>
                <w:rFonts w:ascii="Lato" w:hAnsi="Lato" w:cs="Arial"/>
                <w:b/>
                <w:bCs/>
                <w:sz w:val="22"/>
                <w:szCs w:val="22"/>
              </w:rPr>
            </w:pPr>
            <w:r w:rsidRPr="00615AC5">
              <w:rPr>
                <w:rFonts w:ascii="Lato" w:hAnsi="Lato" w:cs="Arial"/>
                <w:b/>
                <w:bCs/>
                <w:sz w:val="22"/>
                <w:szCs w:val="22"/>
              </w:rPr>
              <w:t xml:space="preserve">JD written by: </w:t>
            </w:r>
            <w:r w:rsidRPr="00615AC5">
              <w:rPr>
                <w:rFonts w:ascii="Lato" w:hAnsi="Lato" w:cs="Arial"/>
                <w:bCs/>
                <w:sz w:val="22"/>
                <w:szCs w:val="22"/>
              </w:rPr>
              <w:t>Melissa Burgess</w:t>
            </w:r>
          </w:p>
        </w:tc>
        <w:tc>
          <w:tcPr>
            <w:tcW w:w="4820" w:type="dxa"/>
            <w:tcBorders>
              <w:bottom w:val="single" w:sz="4" w:space="0" w:color="auto"/>
            </w:tcBorders>
          </w:tcPr>
          <w:p w14:paraId="49AE4595" w14:textId="296BDD52" w:rsidR="00C22804" w:rsidRPr="00615AC5" w:rsidRDefault="00C22804" w:rsidP="00930D5D">
            <w:pPr>
              <w:tabs>
                <w:tab w:val="left" w:pos="984"/>
              </w:tabs>
              <w:rPr>
                <w:rFonts w:ascii="Lato" w:hAnsi="Lato" w:cs="Arial"/>
                <w:b/>
                <w:bCs/>
                <w:sz w:val="22"/>
                <w:szCs w:val="22"/>
              </w:rPr>
            </w:pPr>
            <w:r w:rsidRPr="00615AC5">
              <w:rPr>
                <w:rFonts w:ascii="Lato" w:hAnsi="Lato" w:cs="Arial"/>
                <w:b/>
                <w:bCs/>
                <w:sz w:val="22"/>
                <w:szCs w:val="22"/>
              </w:rPr>
              <w:t xml:space="preserve">Date: </w:t>
            </w:r>
            <w:r w:rsidR="037E16CF" w:rsidRPr="00615AC5">
              <w:rPr>
                <w:rFonts w:ascii="Lato" w:hAnsi="Lato" w:cs="Arial"/>
                <w:sz w:val="22"/>
                <w:szCs w:val="22"/>
              </w:rPr>
              <w:t>14 December</w:t>
            </w:r>
            <w:r w:rsidRPr="00615AC5">
              <w:rPr>
                <w:rFonts w:ascii="Lato" w:hAnsi="Lato" w:cs="Arial"/>
                <w:sz w:val="22"/>
                <w:szCs w:val="22"/>
              </w:rPr>
              <w:t xml:space="preserve"> 202</w:t>
            </w:r>
            <w:r w:rsidR="00930D5D" w:rsidRPr="00615AC5">
              <w:rPr>
                <w:rFonts w:ascii="Lato" w:hAnsi="Lato" w:cs="Arial"/>
                <w:sz w:val="22"/>
                <w:szCs w:val="22"/>
              </w:rPr>
              <w:t>3</w:t>
            </w:r>
          </w:p>
        </w:tc>
      </w:tr>
      <w:tr w:rsidR="00C22804" w:rsidRPr="00615AC5" w14:paraId="1E1BFCE1" w14:textId="77777777" w:rsidTr="7BA85F2F">
        <w:trPr>
          <w:trHeight w:val="425"/>
        </w:trPr>
        <w:tc>
          <w:tcPr>
            <w:tcW w:w="4678" w:type="dxa"/>
            <w:gridSpan w:val="2"/>
            <w:tcBorders>
              <w:bottom w:val="single" w:sz="4" w:space="0" w:color="auto"/>
            </w:tcBorders>
          </w:tcPr>
          <w:p w14:paraId="2B1F3C47" w14:textId="77777777" w:rsidR="00C22804" w:rsidRPr="00615AC5" w:rsidRDefault="00C22804" w:rsidP="004C037B">
            <w:pPr>
              <w:tabs>
                <w:tab w:val="left" w:pos="1134"/>
              </w:tabs>
              <w:rPr>
                <w:rFonts w:ascii="Lato" w:hAnsi="Lato" w:cs="Arial"/>
                <w:sz w:val="22"/>
                <w:szCs w:val="22"/>
              </w:rPr>
            </w:pPr>
            <w:r w:rsidRPr="00615AC5">
              <w:rPr>
                <w:rFonts w:ascii="Lato" w:hAnsi="Lato" w:cs="Arial"/>
                <w:b/>
                <w:bCs/>
                <w:sz w:val="22"/>
                <w:szCs w:val="22"/>
              </w:rPr>
              <w:t>JD agreed by:</w:t>
            </w:r>
            <w:r w:rsidRPr="00615AC5">
              <w:rPr>
                <w:rFonts w:ascii="Lato" w:hAnsi="Lato" w:cs="Arial"/>
                <w:bCs/>
                <w:sz w:val="22"/>
                <w:szCs w:val="22"/>
              </w:rPr>
              <w:t xml:space="preserve"> Michael O’Donnell</w:t>
            </w:r>
          </w:p>
        </w:tc>
        <w:tc>
          <w:tcPr>
            <w:tcW w:w="4820" w:type="dxa"/>
          </w:tcPr>
          <w:p w14:paraId="68584A01" w14:textId="0179D28C" w:rsidR="00C22804" w:rsidRPr="00615AC5" w:rsidRDefault="00C22804" w:rsidP="004C037B">
            <w:pPr>
              <w:tabs>
                <w:tab w:val="left" w:pos="984"/>
              </w:tabs>
              <w:rPr>
                <w:rFonts w:ascii="Lato" w:hAnsi="Lato" w:cs="Arial"/>
                <w:b/>
                <w:bCs/>
                <w:sz w:val="22"/>
                <w:szCs w:val="22"/>
              </w:rPr>
            </w:pPr>
            <w:r w:rsidRPr="00615AC5">
              <w:rPr>
                <w:rFonts w:ascii="Lato" w:hAnsi="Lato" w:cs="Arial"/>
                <w:b/>
                <w:bCs/>
                <w:sz w:val="22"/>
                <w:szCs w:val="22"/>
              </w:rPr>
              <w:t>Date:</w:t>
            </w:r>
            <w:r w:rsidR="00057E48" w:rsidRPr="00615AC5">
              <w:rPr>
                <w:rFonts w:ascii="Lato" w:hAnsi="Lato" w:cs="Arial"/>
                <w:b/>
                <w:bCs/>
                <w:sz w:val="22"/>
                <w:szCs w:val="22"/>
              </w:rPr>
              <w:t xml:space="preserve"> 22 January 2024</w:t>
            </w:r>
          </w:p>
        </w:tc>
      </w:tr>
      <w:tr w:rsidR="00C22804" w:rsidRPr="00615AC5" w14:paraId="2C6CCECD" w14:textId="77777777" w:rsidTr="7BA85F2F">
        <w:trPr>
          <w:trHeight w:val="425"/>
        </w:trPr>
        <w:tc>
          <w:tcPr>
            <w:tcW w:w="4678" w:type="dxa"/>
            <w:gridSpan w:val="2"/>
            <w:tcBorders>
              <w:bottom w:val="single" w:sz="4" w:space="0" w:color="auto"/>
            </w:tcBorders>
          </w:tcPr>
          <w:p w14:paraId="32C10886" w14:textId="35AA5A45" w:rsidR="00C22804" w:rsidRPr="00615AC5" w:rsidRDefault="00C22804" w:rsidP="004C037B">
            <w:pPr>
              <w:tabs>
                <w:tab w:val="left" w:pos="1134"/>
              </w:tabs>
              <w:rPr>
                <w:rFonts w:ascii="Lato" w:hAnsi="Lato" w:cs="Arial"/>
                <w:b/>
                <w:bCs/>
                <w:sz w:val="22"/>
                <w:szCs w:val="22"/>
              </w:rPr>
            </w:pPr>
            <w:r w:rsidRPr="00615AC5">
              <w:rPr>
                <w:rFonts w:ascii="Lato" w:hAnsi="Lato" w:cs="Arial"/>
                <w:b/>
                <w:bCs/>
                <w:sz w:val="22"/>
                <w:szCs w:val="22"/>
              </w:rPr>
              <w:t xml:space="preserve">Evaluated by: </w:t>
            </w:r>
          </w:p>
        </w:tc>
        <w:tc>
          <w:tcPr>
            <w:tcW w:w="4820" w:type="dxa"/>
            <w:tcBorders>
              <w:bottom w:val="single" w:sz="4" w:space="0" w:color="auto"/>
            </w:tcBorders>
          </w:tcPr>
          <w:p w14:paraId="3270CCC7" w14:textId="0BD3ED9D" w:rsidR="00C22804" w:rsidRPr="00615AC5" w:rsidRDefault="00C22804" w:rsidP="00930D5D">
            <w:pPr>
              <w:tabs>
                <w:tab w:val="left" w:pos="984"/>
              </w:tabs>
              <w:rPr>
                <w:rFonts w:ascii="Lato" w:hAnsi="Lato" w:cs="Arial"/>
                <w:b/>
                <w:bCs/>
                <w:sz w:val="22"/>
                <w:szCs w:val="22"/>
              </w:rPr>
            </w:pPr>
            <w:r w:rsidRPr="00615AC5">
              <w:rPr>
                <w:rFonts w:ascii="Lato" w:hAnsi="Lato" w:cs="Arial"/>
                <w:b/>
                <w:bCs/>
                <w:sz w:val="22"/>
                <w:szCs w:val="22"/>
              </w:rPr>
              <w:t>Date:</w:t>
            </w:r>
            <w:r w:rsidRPr="00615AC5">
              <w:rPr>
                <w:rFonts w:ascii="Lato" w:hAnsi="Lato" w:cs="Arial"/>
                <w:bCs/>
                <w:sz w:val="22"/>
                <w:szCs w:val="22"/>
              </w:rPr>
              <w:t xml:space="preserve"> </w:t>
            </w:r>
          </w:p>
        </w:tc>
      </w:tr>
    </w:tbl>
    <w:p w14:paraId="3B66F3AA" w14:textId="46C69751" w:rsidR="379FE5C3" w:rsidRPr="00615AC5" w:rsidRDefault="379FE5C3">
      <w:pPr>
        <w:rPr>
          <w:rFonts w:ascii="Lato" w:hAnsi="Lato"/>
          <w:sz w:val="22"/>
          <w:szCs w:val="22"/>
        </w:rPr>
      </w:pPr>
    </w:p>
    <w:p w14:paraId="63CBA688" w14:textId="77777777" w:rsidR="00F9086D" w:rsidRPr="00615AC5" w:rsidRDefault="00F9086D" w:rsidP="00DF31B1">
      <w:pPr>
        <w:rPr>
          <w:rFonts w:ascii="Lato" w:hAnsi="Lato" w:cs="Arial"/>
          <w:sz w:val="22"/>
          <w:szCs w:val="22"/>
        </w:rPr>
      </w:pPr>
    </w:p>
    <w:p w14:paraId="16C095C3" w14:textId="77777777" w:rsidR="007D26DC" w:rsidRPr="00615AC5" w:rsidRDefault="007D26DC" w:rsidP="00DF31B1">
      <w:pPr>
        <w:rPr>
          <w:rFonts w:ascii="Lato" w:hAnsi="Lato" w:cs="Arial"/>
          <w:sz w:val="22"/>
          <w:szCs w:val="22"/>
        </w:rPr>
      </w:pPr>
    </w:p>
    <w:p w14:paraId="753E11F5" w14:textId="77777777" w:rsidR="007D26DC" w:rsidRPr="00615AC5" w:rsidRDefault="007D26DC" w:rsidP="00DF31B1">
      <w:pPr>
        <w:rPr>
          <w:rFonts w:ascii="Lato" w:hAnsi="Lato" w:cs="Arial"/>
          <w:sz w:val="22"/>
          <w:szCs w:val="22"/>
        </w:rPr>
      </w:pPr>
    </w:p>
    <w:p w14:paraId="6943E614" w14:textId="77777777" w:rsidR="007D26DC" w:rsidRPr="00615AC5" w:rsidRDefault="007D26DC" w:rsidP="00DF31B1">
      <w:pPr>
        <w:rPr>
          <w:rFonts w:ascii="Lato" w:hAnsi="Lato" w:cs="Arial"/>
          <w:color w:val="4472C4" w:themeColor="accent5"/>
          <w:sz w:val="22"/>
          <w:szCs w:val="22"/>
        </w:rPr>
      </w:pPr>
    </w:p>
    <w:p w14:paraId="6CDE73B1" w14:textId="77777777" w:rsidR="00B83E89" w:rsidRPr="00615AC5" w:rsidRDefault="00B83E89" w:rsidP="00DF31B1">
      <w:pPr>
        <w:rPr>
          <w:rFonts w:ascii="Lato" w:hAnsi="Lato" w:cs="Arial"/>
          <w:color w:val="4472C4" w:themeColor="accent5"/>
          <w:sz w:val="22"/>
          <w:szCs w:val="22"/>
        </w:rPr>
      </w:pPr>
    </w:p>
    <w:sectPr w:rsidR="00B83E89" w:rsidRPr="00615AC5">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238DB" w14:textId="77777777" w:rsidR="005D34A4" w:rsidRDefault="005D34A4">
      <w:r>
        <w:separator/>
      </w:r>
    </w:p>
  </w:endnote>
  <w:endnote w:type="continuationSeparator" w:id="0">
    <w:p w14:paraId="161D6576" w14:textId="77777777" w:rsidR="005D34A4" w:rsidRDefault="005D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B1368" w14:textId="77777777" w:rsidR="005D34A4" w:rsidRDefault="005D34A4">
      <w:r>
        <w:separator/>
      </w:r>
    </w:p>
  </w:footnote>
  <w:footnote w:type="continuationSeparator" w:id="0">
    <w:p w14:paraId="2F65BE05" w14:textId="77777777" w:rsidR="005D34A4" w:rsidRDefault="005D3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9DE0D" w14:textId="77777777" w:rsidR="0042668E" w:rsidRPr="002C6155" w:rsidRDefault="0042668E" w:rsidP="0042668E">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25FE6B67" wp14:editId="2C6B1F1E">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4862AD" w14:textId="77777777" w:rsidR="0042668E" w:rsidRPr="002C6155" w:rsidRDefault="0042668E" w:rsidP="0042668E">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76353B8C"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hybridMultilevel"/>
    <w:tmpl w:val="00000005"/>
    <w:name w:val="WW8Num9"/>
    <w:lvl w:ilvl="0" w:tplc="FD38F286">
      <w:start w:val="1"/>
      <w:numFmt w:val="bullet"/>
      <w:lvlText w:val=""/>
      <w:lvlJc w:val="left"/>
      <w:pPr>
        <w:tabs>
          <w:tab w:val="num" w:pos="696"/>
        </w:tabs>
        <w:ind w:left="696" w:hanging="360"/>
      </w:pPr>
      <w:rPr>
        <w:rFonts w:ascii="Symbol" w:hAnsi="Symbol"/>
      </w:rPr>
    </w:lvl>
    <w:lvl w:ilvl="1" w:tplc="9482B2F4">
      <w:numFmt w:val="decimal"/>
      <w:lvlText w:val=""/>
      <w:lvlJc w:val="left"/>
    </w:lvl>
    <w:lvl w:ilvl="2" w:tplc="D8C8E998">
      <w:numFmt w:val="decimal"/>
      <w:lvlText w:val=""/>
      <w:lvlJc w:val="left"/>
    </w:lvl>
    <w:lvl w:ilvl="3" w:tplc="34700442">
      <w:numFmt w:val="decimal"/>
      <w:lvlText w:val=""/>
      <w:lvlJc w:val="left"/>
    </w:lvl>
    <w:lvl w:ilvl="4" w:tplc="936E7EFA">
      <w:numFmt w:val="decimal"/>
      <w:lvlText w:val=""/>
      <w:lvlJc w:val="left"/>
    </w:lvl>
    <w:lvl w:ilvl="5" w:tplc="A3E61D94">
      <w:numFmt w:val="decimal"/>
      <w:lvlText w:val=""/>
      <w:lvlJc w:val="left"/>
    </w:lvl>
    <w:lvl w:ilvl="6" w:tplc="3EC6A4E6">
      <w:numFmt w:val="decimal"/>
      <w:lvlText w:val=""/>
      <w:lvlJc w:val="left"/>
    </w:lvl>
    <w:lvl w:ilvl="7" w:tplc="7430BB38">
      <w:numFmt w:val="decimal"/>
      <w:lvlText w:val=""/>
      <w:lvlJc w:val="left"/>
    </w:lvl>
    <w:lvl w:ilvl="8" w:tplc="ED5C9E10">
      <w:numFmt w:val="decimal"/>
      <w:lvlText w:val=""/>
      <w:lvlJc w:val="left"/>
    </w:lvl>
  </w:abstractNum>
  <w:abstractNum w:abstractNumId="2" w15:restartNumberingAfterBreak="0">
    <w:nsid w:val="0000000A"/>
    <w:multiLevelType w:val="hybridMultilevel"/>
    <w:tmpl w:val="0000000A"/>
    <w:name w:val="WW8Num23"/>
    <w:lvl w:ilvl="0" w:tplc="80F47D44">
      <w:start w:val="1"/>
      <w:numFmt w:val="bullet"/>
      <w:lvlText w:val=""/>
      <w:lvlJc w:val="left"/>
      <w:pPr>
        <w:tabs>
          <w:tab w:val="num" w:pos="696"/>
        </w:tabs>
        <w:ind w:left="696" w:hanging="360"/>
      </w:pPr>
      <w:rPr>
        <w:rFonts w:ascii="Symbol" w:hAnsi="Symbol"/>
      </w:rPr>
    </w:lvl>
    <w:lvl w:ilvl="1" w:tplc="18FCD7A4">
      <w:numFmt w:val="decimal"/>
      <w:lvlText w:val=""/>
      <w:lvlJc w:val="left"/>
    </w:lvl>
    <w:lvl w:ilvl="2" w:tplc="436C0678">
      <w:numFmt w:val="decimal"/>
      <w:lvlText w:val=""/>
      <w:lvlJc w:val="left"/>
    </w:lvl>
    <w:lvl w:ilvl="3" w:tplc="80560570">
      <w:numFmt w:val="decimal"/>
      <w:lvlText w:val=""/>
      <w:lvlJc w:val="left"/>
    </w:lvl>
    <w:lvl w:ilvl="4" w:tplc="D74AAE00">
      <w:numFmt w:val="decimal"/>
      <w:lvlText w:val=""/>
      <w:lvlJc w:val="left"/>
    </w:lvl>
    <w:lvl w:ilvl="5" w:tplc="E57A33F4">
      <w:numFmt w:val="decimal"/>
      <w:lvlText w:val=""/>
      <w:lvlJc w:val="left"/>
    </w:lvl>
    <w:lvl w:ilvl="6" w:tplc="662874CE">
      <w:numFmt w:val="decimal"/>
      <w:lvlText w:val=""/>
      <w:lvlJc w:val="left"/>
    </w:lvl>
    <w:lvl w:ilvl="7" w:tplc="98BCF996">
      <w:numFmt w:val="decimal"/>
      <w:lvlText w:val=""/>
      <w:lvlJc w:val="left"/>
    </w:lvl>
    <w:lvl w:ilvl="8" w:tplc="9DCC31A2">
      <w:numFmt w:val="decimal"/>
      <w:lvlText w:val=""/>
      <w:lvlJc w:val="left"/>
    </w:lvl>
  </w:abstractNum>
  <w:abstractNum w:abstractNumId="3" w15:restartNumberingAfterBreak="0">
    <w:nsid w:val="0000000C"/>
    <w:multiLevelType w:val="hybridMultilevel"/>
    <w:tmpl w:val="0000000C"/>
    <w:name w:val="WW8Num26"/>
    <w:lvl w:ilvl="0" w:tplc="F7C4C6F4">
      <w:start w:val="1"/>
      <w:numFmt w:val="bullet"/>
      <w:lvlText w:val=""/>
      <w:lvlJc w:val="left"/>
      <w:pPr>
        <w:tabs>
          <w:tab w:val="num" w:pos="696"/>
        </w:tabs>
        <w:ind w:left="696" w:hanging="360"/>
      </w:pPr>
      <w:rPr>
        <w:rFonts w:ascii="Symbol" w:hAnsi="Symbol"/>
      </w:rPr>
    </w:lvl>
    <w:lvl w:ilvl="1" w:tplc="1160064C">
      <w:numFmt w:val="decimal"/>
      <w:lvlText w:val=""/>
      <w:lvlJc w:val="left"/>
    </w:lvl>
    <w:lvl w:ilvl="2" w:tplc="F116908E">
      <w:numFmt w:val="decimal"/>
      <w:lvlText w:val=""/>
      <w:lvlJc w:val="left"/>
    </w:lvl>
    <w:lvl w:ilvl="3" w:tplc="207ECAD0">
      <w:numFmt w:val="decimal"/>
      <w:lvlText w:val=""/>
      <w:lvlJc w:val="left"/>
    </w:lvl>
    <w:lvl w:ilvl="4" w:tplc="05D4ED9E">
      <w:numFmt w:val="decimal"/>
      <w:lvlText w:val=""/>
      <w:lvlJc w:val="left"/>
    </w:lvl>
    <w:lvl w:ilvl="5" w:tplc="7B747282">
      <w:numFmt w:val="decimal"/>
      <w:lvlText w:val=""/>
      <w:lvlJc w:val="left"/>
    </w:lvl>
    <w:lvl w:ilvl="6" w:tplc="7F7AF1CE">
      <w:numFmt w:val="decimal"/>
      <w:lvlText w:val=""/>
      <w:lvlJc w:val="left"/>
    </w:lvl>
    <w:lvl w:ilvl="7" w:tplc="F9D06622">
      <w:numFmt w:val="decimal"/>
      <w:lvlText w:val=""/>
      <w:lvlJc w:val="left"/>
    </w:lvl>
    <w:lvl w:ilvl="8" w:tplc="AA5E68F4">
      <w:numFmt w:val="decimal"/>
      <w:lvlText w:val=""/>
      <w:lvlJc w:val="left"/>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3AA4CBB"/>
    <w:multiLevelType w:val="multilevel"/>
    <w:tmpl w:val="C8FC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7D0D15"/>
    <w:multiLevelType w:val="hybridMultilevel"/>
    <w:tmpl w:val="1D443DB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118512F"/>
    <w:multiLevelType w:val="hybridMultilevel"/>
    <w:tmpl w:val="7D1AF5B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1F02094"/>
    <w:multiLevelType w:val="hybridMultilevel"/>
    <w:tmpl w:val="C76E4380"/>
    <w:lvl w:ilvl="0" w:tplc="63366D1C">
      <w:start w:val="1"/>
      <w:numFmt w:val="decimal"/>
      <w:pStyle w:val="Style1"/>
      <w:lvlText w:val="%1)"/>
      <w:lvlJc w:val="left"/>
      <w:pPr>
        <w:tabs>
          <w:tab w:val="num" w:pos="1778"/>
        </w:tabs>
        <w:ind w:left="1758" w:hanging="340"/>
      </w:pPr>
    </w:lvl>
    <w:lvl w:ilvl="1" w:tplc="39BEACC0">
      <w:numFmt w:val="decimal"/>
      <w:lvlText w:val=""/>
      <w:lvlJc w:val="left"/>
    </w:lvl>
    <w:lvl w:ilvl="2" w:tplc="CCFEDCBC">
      <w:numFmt w:val="decimal"/>
      <w:lvlText w:val=""/>
      <w:lvlJc w:val="left"/>
    </w:lvl>
    <w:lvl w:ilvl="3" w:tplc="B510BDEE">
      <w:numFmt w:val="decimal"/>
      <w:lvlText w:val=""/>
      <w:lvlJc w:val="left"/>
    </w:lvl>
    <w:lvl w:ilvl="4" w:tplc="E9920C2C">
      <w:numFmt w:val="decimal"/>
      <w:lvlText w:val=""/>
      <w:lvlJc w:val="left"/>
    </w:lvl>
    <w:lvl w:ilvl="5" w:tplc="5E544660">
      <w:numFmt w:val="decimal"/>
      <w:lvlText w:val=""/>
      <w:lvlJc w:val="left"/>
    </w:lvl>
    <w:lvl w:ilvl="6" w:tplc="66B6D234">
      <w:numFmt w:val="decimal"/>
      <w:lvlText w:val=""/>
      <w:lvlJc w:val="left"/>
    </w:lvl>
    <w:lvl w:ilvl="7" w:tplc="C9542416">
      <w:numFmt w:val="decimal"/>
      <w:lvlText w:val=""/>
      <w:lvlJc w:val="left"/>
    </w:lvl>
    <w:lvl w:ilvl="8" w:tplc="B7A4C176">
      <w:numFmt w:val="decimal"/>
      <w:lvlText w:val=""/>
      <w:lvlJc w:val="left"/>
    </w:lvl>
  </w:abstractNum>
  <w:abstractNum w:abstractNumId="9" w15:restartNumberingAfterBreak="0">
    <w:nsid w:val="23D72035"/>
    <w:multiLevelType w:val="hybridMultilevel"/>
    <w:tmpl w:val="AA6EAFCC"/>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E930AAB"/>
    <w:multiLevelType w:val="hybridMultilevel"/>
    <w:tmpl w:val="7FFA080A"/>
    <w:lvl w:ilvl="0" w:tplc="A1549314">
      <w:start w:val="1"/>
      <w:numFmt w:val="bullet"/>
      <w:lvlText w:val=""/>
      <w:lvlJc w:val="left"/>
      <w:pPr>
        <w:ind w:left="720" w:hanging="360"/>
      </w:pPr>
      <w:rPr>
        <w:rFonts w:ascii="Symbol" w:hAnsi="Symbol" w:hint="default"/>
      </w:rPr>
    </w:lvl>
    <w:lvl w:ilvl="1" w:tplc="DFAC77A0">
      <w:start w:val="1"/>
      <w:numFmt w:val="bullet"/>
      <w:lvlText w:val="o"/>
      <w:lvlJc w:val="left"/>
      <w:pPr>
        <w:ind w:left="1440" w:hanging="360"/>
      </w:pPr>
      <w:rPr>
        <w:rFonts w:ascii="Courier New" w:hAnsi="Courier New" w:hint="default"/>
      </w:rPr>
    </w:lvl>
    <w:lvl w:ilvl="2" w:tplc="BEAC7ADE">
      <w:start w:val="1"/>
      <w:numFmt w:val="bullet"/>
      <w:lvlText w:val=""/>
      <w:lvlJc w:val="left"/>
      <w:pPr>
        <w:ind w:left="2160" w:hanging="360"/>
      </w:pPr>
      <w:rPr>
        <w:rFonts w:ascii="Wingdings" w:hAnsi="Wingdings" w:hint="default"/>
      </w:rPr>
    </w:lvl>
    <w:lvl w:ilvl="3" w:tplc="0A34D744">
      <w:start w:val="1"/>
      <w:numFmt w:val="bullet"/>
      <w:lvlText w:val=""/>
      <w:lvlJc w:val="left"/>
      <w:pPr>
        <w:ind w:left="2880" w:hanging="360"/>
      </w:pPr>
      <w:rPr>
        <w:rFonts w:ascii="Symbol" w:hAnsi="Symbol" w:hint="default"/>
      </w:rPr>
    </w:lvl>
    <w:lvl w:ilvl="4" w:tplc="08A62A1E">
      <w:start w:val="1"/>
      <w:numFmt w:val="bullet"/>
      <w:lvlText w:val="o"/>
      <w:lvlJc w:val="left"/>
      <w:pPr>
        <w:ind w:left="3600" w:hanging="360"/>
      </w:pPr>
      <w:rPr>
        <w:rFonts w:ascii="Courier New" w:hAnsi="Courier New" w:hint="default"/>
      </w:rPr>
    </w:lvl>
    <w:lvl w:ilvl="5" w:tplc="2CC02E50">
      <w:start w:val="1"/>
      <w:numFmt w:val="bullet"/>
      <w:lvlText w:val=""/>
      <w:lvlJc w:val="left"/>
      <w:pPr>
        <w:ind w:left="4320" w:hanging="360"/>
      </w:pPr>
      <w:rPr>
        <w:rFonts w:ascii="Wingdings" w:hAnsi="Wingdings" w:hint="default"/>
      </w:rPr>
    </w:lvl>
    <w:lvl w:ilvl="6" w:tplc="08FE79D2">
      <w:start w:val="1"/>
      <w:numFmt w:val="bullet"/>
      <w:lvlText w:val=""/>
      <w:lvlJc w:val="left"/>
      <w:pPr>
        <w:ind w:left="5040" w:hanging="360"/>
      </w:pPr>
      <w:rPr>
        <w:rFonts w:ascii="Symbol" w:hAnsi="Symbol" w:hint="default"/>
      </w:rPr>
    </w:lvl>
    <w:lvl w:ilvl="7" w:tplc="E3802714">
      <w:start w:val="1"/>
      <w:numFmt w:val="bullet"/>
      <w:lvlText w:val="o"/>
      <w:lvlJc w:val="left"/>
      <w:pPr>
        <w:ind w:left="5760" w:hanging="360"/>
      </w:pPr>
      <w:rPr>
        <w:rFonts w:ascii="Courier New" w:hAnsi="Courier New" w:hint="default"/>
      </w:rPr>
    </w:lvl>
    <w:lvl w:ilvl="8" w:tplc="9B9E7A92">
      <w:start w:val="1"/>
      <w:numFmt w:val="bullet"/>
      <w:lvlText w:val=""/>
      <w:lvlJc w:val="left"/>
      <w:pPr>
        <w:ind w:left="6480" w:hanging="360"/>
      </w:pPr>
      <w:rPr>
        <w:rFonts w:ascii="Wingdings" w:hAnsi="Wingdings" w:hint="default"/>
      </w:rPr>
    </w:lvl>
  </w:abstractNum>
  <w:abstractNum w:abstractNumId="11" w15:restartNumberingAfterBreak="0">
    <w:nsid w:val="37002D78"/>
    <w:multiLevelType w:val="hybridMultilevel"/>
    <w:tmpl w:val="1116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575E8"/>
    <w:multiLevelType w:val="hybridMultilevel"/>
    <w:tmpl w:val="ACB4ED5E"/>
    <w:lvl w:ilvl="0" w:tplc="7B62D516">
      <w:start w:val="1"/>
      <w:numFmt w:val="bullet"/>
      <w:pStyle w:val="Style2"/>
      <w:lvlText w:val=""/>
      <w:lvlJc w:val="left"/>
      <w:pPr>
        <w:tabs>
          <w:tab w:val="num" w:pos="360"/>
        </w:tabs>
        <w:ind w:left="360" w:hanging="360"/>
      </w:pPr>
      <w:rPr>
        <w:rFonts w:ascii="Symbol" w:hAnsi="Symbol" w:hint="default"/>
      </w:rPr>
    </w:lvl>
    <w:lvl w:ilvl="1" w:tplc="6E4E06EC">
      <w:numFmt w:val="decimal"/>
      <w:lvlText w:val=""/>
      <w:lvlJc w:val="left"/>
    </w:lvl>
    <w:lvl w:ilvl="2" w:tplc="FD065746">
      <w:numFmt w:val="decimal"/>
      <w:lvlText w:val=""/>
      <w:lvlJc w:val="left"/>
    </w:lvl>
    <w:lvl w:ilvl="3" w:tplc="9B76856A">
      <w:numFmt w:val="decimal"/>
      <w:lvlText w:val=""/>
      <w:lvlJc w:val="left"/>
    </w:lvl>
    <w:lvl w:ilvl="4" w:tplc="AF04BCB6">
      <w:numFmt w:val="decimal"/>
      <w:lvlText w:val=""/>
      <w:lvlJc w:val="left"/>
    </w:lvl>
    <w:lvl w:ilvl="5" w:tplc="425EA674">
      <w:numFmt w:val="decimal"/>
      <w:lvlText w:val=""/>
      <w:lvlJc w:val="left"/>
    </w:lvl>
    <w:lvl w:ilvl="6" w:tplc="33DE5502">
      <w:numFmt w:val="decimal"/>
      <w:lvlText w:val=""/>
      <w:lvlJc w:val="left"/>
    </w:lvl>
    <w:lvl w:ilvl="7" w:tplc="8A38F188">
      <w:numFmt w:val="decimal"/>
      <w:lvlText w:val=""/>
      <w:lvlJc w:val="left"/>
    </w:lvl>
    <w:lvl w:ilvl="8" w:tplc="B48CD6E2">
      <w:numFmt w:val="decimal"/>
      <w:lvlText w:val=""/>
      <w:lvlJc w:val="left"/>
    </w:lvl>
  </w:abstractNum>
  <w:abstractNum w:abstractNumId="13" w15:restartNumberingAfterBreak="0">
    <w:nsid w:val="4257491E"/>
    <w:multiLevelType w:val="multilevel"/>
    <w:tmpl w:val="9134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8C6943"/>
    <w:multiLevelType w:val="multilevel"/>
    <w:tmpl w:val="D2D0EBB4"/>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FFD32BA"/>
    <w:multiLevelType w:val="hybridMultilevel"/>
    <w:tmpl w:val="820EC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0626362"/>
    <w:multiLevelType w:val="hybridMultilevel"/>
    <w:tmpl w:val="E0A0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984CAA"/>
    <w:multiLevelType w:val="hybridMultilevel"/>
    <w:tmpl w:val="C9C64DAC"/>
    <w:lvl w:ilvl="0" w:tplc="35964B7A">
      <w:numFmt w:val="bullet"/>
      <w:lvlText w:val=""/>
      <w:lvlJc w:val="left"/>
      <w:pPr>
        <w:ind w:left="467" w:hanging="360"/>
      </w:pPr>
      <w:rPr>
        <w:rFonts w:ascii="Symbol" w:eastAsia="Symbol" w:hAnsi="Symbol" w:cs="Symbol" w:hint="default"/>
        <w:w w:val="100"/>
        <w:sz w:val="22"/>
        <w:szCs w:val="22"/>
        <w:lang w:val="en-US" w:eastAsia="en-US" w:bidi="en-US"/>
      </w:rPr>
    </w:lvl>
    <w:lvl w:ilvl="1" w:tplc="E2CC345E">
      <w:numFmt w:val="bullet"/>
      <w:lvlText w:val="•"/>
      <w:lvlJc w:val="left"/>
      <w:pPr>
        <w:ind w:left="1363" w:hanging="360"/>
      </w:pPr>
      <w:rPr>
        <w:lang w:val="en-US" w:eastAsia="en-US" w:bidi="en-US"/>
      </w:rPr>
    </w:lvl>
    <w:lvl w:ilvl="2" w:tplc="5E845474">
      <w:numFmt w:val="bullet"/>
      <w:lvlText w:val="•"/>
      <w:lvlJc w:val="left"/>
      <w:pPr>
        <w:ind w:left="2266" w:hanging="360"/>
      </w:pPr>
      <w:rPr>
        <w:lang w:val="en-US" w:eastAsia="en-US" w:bidi="en-US"/>
      </w:rPr>
    </w:lvl>
    <w:lvl w:ilvl="3" w:tplc="506490F6">
      <w:numFmt w:val="bullet"/>
      <w:lvlText w:val="•"/>
      <w:lvlJc w:val="left"/>
      <w:pPr>
        <w:ind w:left="3169" w:hanging="360"/>
      </w:pPr>
      <w:rPr>
        <w:lang w:val="en-US" w:eastAsia="en-US" w:bidi="en-US"/>
      </w:rPr>
    </w:lvl>
    <w:lvl w:ilvl="4" w:tplc="B6206692">
      <w:numFmt w:val="bullet"/>
      <w:lvlText w:val="•"/>
      <w:lvlJc w:val="left"/>
      <w:pPr>
        <w:ind w:left="4072" w:hanging="360"/>
      </w:pPr>
      <w:rPr>
        <w:lang w:val="en-US" w:eastAsia="en-US" w:bidi="en-US"/>
      </w:rPr>
    </w:lvl>
    <w:lvl w:ilvl="5" w:tplc="70FC062E">
      <w:numFmt w:val="bullet"/>
      <w:lvlText w:val="•"/>
      <w:lvlJc w:val="left"/>
      <w:pPr>
        <w:ind w:left="4975" w:hanging="360"/>
      </w:pPr>
      <w:rPr>
        <w:lang w:val="en-US" w:eastAsia="en-US" w:bidi="en-US"/>
      </w:rPr>
    </w:lvl>
    <w:lvl w:ilvl="6" w:tplc="6144DD46">
      <w:numFmt w:val="bullet"/>
      <w:lvlText w:val="•"/>
      <w:lvlJc w:val="left"/>
      <w:pPr>
        <w:ind w:left="5878" w:hanging="360"/>
      </w:pPr>
      <w:rPr>
        <w:lang w:val="en-US" w:eastAsia="en-US" w:bidi="en-US"/>
      </w:rPr>
    </w:lvl>
    <w:lvl w:ilvl="7" w:tplc="6C208272">
      <w:numFmt w:val="bullet"/>
      <w:lvlText w:val="•"/>
      <w:lvlJc w:val="left"/>
      <w:pPr>
        <w:ind w:left="6781" w:hanging="360"/>
      </w:pPr>
      <w:rPr>
        <w:lang w:val="en-US" w:eastAsia="en-US" w:bidi="en-US"/>
      </w:rPr>
    </w:lvl>
    <w:lvl w:ilvl="8" w:tplc="C4CA15E0">
      <w:numFmt w:val="bullet"/>
      <w:lvlText w:val="•"/>
      <w:lvlJc w:val="left"/>
      <w:pPr>
        <w:ind w:left="7684" w:hanging="360"/>
      </w:pPr>
      <w:rPr>
        <w:lang w:val="en-US" w:eastAsia="en-US" w:bidi="en-US"/>
      </w:rPr>
    </w:lvl>
  </w:abstractNum>
  <w:abstractNum w:abstractNumId="18" w15:restartNumberingAfterBreak="0">
    <w:nsid w:val="74E30569"/>
    <w:multiLevelType w:val="hybridMultilevel"/>
    <w:tmpl w:val="572CCA9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81216BE"/>
    <w:multiLevelType w:val="hybridMultilevel"/>
    <w:tmpl w:val="CDD01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8"/>
  </w:num>
  <w:num w:numId="4">
    <w:abstractNumId w:val="12"/>
  </w:num>
  <w:num w:numId="5">
    <w:abstractNumId w:val="0"/>
  </w:num>
  <w:num w:numId="6">
    <w:abstractNumId w:val="1"/>
  </w:num>
  <w:num w:numId="7">
    <w:abstractNumId w:val="2"/>
  </w:num>
  <w:num w:numId="8">
    <w:abstractNumId w:val="3"/>
  </w:num>
  <w:num w:numId="9">
    <w:abstractNumId w:val="4"/>
  </w:num>
  <w:num w:numId="10">
    <w:abstractNumId w:val="19"/>
  </w:num>
  <w:num w:numId="11">
    <w:abstractNumId w:val="15"/>
  </w:num>
  <w:num w:numId="12">
    <w:abstractNumId w:val="11"/>
  </w:num>
  <w:num w:numId="13">
    <w:abstractNumId w:val="17"/>
  </w:num>
  <w:num w:numId="14">
    <w:abstractNumId w:val="16"/>
  </w:num>
  <w:num w:numId="15">
    <w:abstractNumId w:val="9"/>
  </w:num>
  <w:num w:numId="16">
    <w:abstractNumId w:val="18"/>
  </w:num>
  <w:num w:numId="17">
    <w:abstractNumId w:val="7"/>
  </w:num>
  <w:num w:numId="18">
    <w:abstractNumId w:val="6"/>
  </w:num>
  <w:num w:numId="19">
    <w:abstractNumId w:val="5"/>
  </w:num>
  <w:num w:numId="2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4D5B"/>
    <w:rsid w:val="000078AA"/>
    <w:rsid w:val="00007D0B"/>
    <w:rsid w:val="00013C31"/>
    <w:rsid w:val="00014716"/>
    <w:rsid w:val="000224AC"/>
    <w:rsid w:val="00024230"/>
    <w:rsid w:val="00034193"/>
    <w:rsid w:val="00037FB3"/>
    <w:rsid w:val="000436DF"/>
    <w:rsid w:val="000439E4"/>
    <w:rsid w:val="00053B6F"/>
    <w:rsid w:val="00057E48"/>
    <w:rsid w:val="00071119"/>
    <w:rsid w:val="0007657C"/>
    <w:rsid w:val="00081DE8"/>
    <w:rsid w:val="00086647"/>
    <w:rsid w:val="00091A58"/>
    <w:rsid w:val="00092DD0"/>
    <w:rsid w:val="00095C8C"/>
    <w:rsid w:val="000A0163"/>
    <w:rsid w:val="000A3E99"/>
    <w:rsid w:val="000A6C52"/>
    <w:rsid w:val="000B1BF4"/>
    <w:rsid w:val="000B2430"/>
    <w:rsid w:val="000C4B59"/>
    <w:rsid w:val="000C4E64"/>
    <w:rsid w:val="000C6DCD"/>
    <w:rsid w:val="000C781A"/>
    <w:rsid w:val="000D2EB5"/>
    <w:rsid w:val="000D3AFD"/>
    <w:rsid w:val="000D751D"/>
    <w:rsid w:val="000D7C2F"/>
    <w:rsid w:val="000E09C6"/>
    <w:rsid w:val="000E1624"/>
    <w:rsid w:val="000E361F"/>
    <w:rsid w:val="000E59F8"/>
    <w:rsid w:val="000F21B5"/>
    <w:rsid w:val="000F2DDC"/>
    <w:rsid w:val="001254C3"/>
    <w:rsid w:val="00127276"/>
    <w:rsid w:val="00127798"/>
    <w:rsid w:val="00133950"/>
    <w:rsid w:val="00135557"/>
    <w:rsid w:val="00146A97"/>
    <w:rsid w:val="0015099B"/>
    <w:rsid w:val="00153133"/>
    <w:rsid w:val="0015336A"/>
    <w:rsid w:val="00155238"/>
    <w:rsid w:val="0015532E"/>
    <w:rsid w:val="001667D5"/>
    <w:rsid w:val="00167375"/>
    <w:rsid w:val="00170DAB"/>
    <w:rsid w:val="00174203"/>
    <w:rsid w:val="00175FED"/>
    <w:rsid w:val="0017754D"/>
    <w:rsid w:val="00183B33"/>
    <w:rsid w:val="0019142E"/>
    <w:rsid w:val="00191531"/>
    <w:rsid w:val="00193DB2"/>
    <w:rsid w:val="00197118"/>
    <w:rsid w:val="00197944"/>
    <w:rsid w:val="00197A5F"/>
    <w:rsid w:val="001A4795"/>
    <w:rsid w:val="001A5EFC"/>
    <w:rsid w:val="001B1E4A"/>
    <w:rsid w:val="001B2A90"/>
    <w:rsid w:val="001B4295"/>
    <w:rsid w:val="001B461D"/>
    <w:rsid w:val="001C4FC2"/>
    <w:rsid w:val="001D0B8E"/>
    <w:rsid w:val="001D1126"/>
    <w:rsid w:val="001D1F88"/>
    <w:rsid w:val="001E3518"/>
    <w:rsid w:val="001E5EF3"/>
    <w:rsid w:val="001F1BE5"/>
    <w:rsid w:val="001F7467"/>
    <w:rsid w:val="002065ED"/>
    <w:rsid w:val="0021327E"/>
    <w:rsid w:val="002177A9"/>
    <w:rsid w:val="00220E39"/>
    <w:rsid w:val="002213BD"/>
    <w:rsid w:val="00223656"/>
    <w:rsid w:val="00223A74"/>
    <w:rsid w:val="00225770"/>
    <w:rsid w:val="00227975"/>
    <w:rsid w:val="00230254"/>
    <w:rsid w:val="00235CC0"/>
    <w:rsid w:val="00235F4C"/>
    <w:rsid w:val="0023D295"/>
    <w:rsid w:val="002418C1"/>
    <w:rsid w:val="00242750"/>
    <w:rsid w:val="00246E85"/>
    <w:rsid w:val="002474AF"/>
    <w:rsid w:val="00255049"/>
    <w:rsid w:val="00257429"/>
    <w:rsid w:val="00257CCD"/>
    <w:rsid w:val="0026175F"/>
    <w:rsid w:val="002676C7"/>
    <w:rsid w:val="00267F7F"/>
    <w:rsid w:val="00271969"/>
    <w:rsid w:val="0027262D"/>
    <w:rsid w:val="00273B26"/>
    <w:rsid w:val="002745D3"/>
    <w:rsid w:val="0027558A"/>
    <w:rsid w:val="00277B81"/>
    <w:rsid w:val="00284310"/>
    <w:rsid w:val="00287B36"/>
    <w:rsid w:val="00287C81"/>
    <w:rsid w:val="00290500"/>
    <w:rsid w:val="002916E8"/>
    <w:rsid w:val="00296775"/>
    <w:rsid w:val="00297EEF"/>
    <w:rsid w:val="002B21C3"/>
    <w:rsid w:val="002B7194"/>
    <w:rsid w:val="002C5164"/>
    <w:rsid w:val="002C7DE0"/>
    <w:rsid w:val="002D273F"/>
    <w:rsid w:val="002D4A35"/>
    <w:rsid w:val="002E170D"/>
    <w:rsid w:val="002E34C0"/>
    <w:rsid w:val="002F2279"/>
    <w:rsid w:val="002F6CE5"/>
    <w:rsid w:val="00301BA7"/>
    <w:rsid w:val="00302855"/>
    <w:rsid w:val="0031350D"/>
    <w:rsid w:val="003172AE"/>
    <w:rsid w:val="00324580"/>
    <w:rsid w:val="00324DA8"/>
    <w:rsid w:val="0032777F"/>
    <w:rsid w:val="00330A86"/>
    <w:rsid w:val="00341E13"/>
    <w:rsid w:val="00342193"/>
    <w:rsid w:val="00343DAA"/>
    <w:rsid w:val="00351F40"/>
    <w:rsid w:val="00353111"/>
    <w:rsid w:val="00361967"/>
    <w:rsid w:val="00373E45"/>
    <w:rsid w:val="00374E75"/>
    <w:rsid w:val="00374F93"/>
    <w:rsid w:val="00375CA7"/>
    <w:rsid w:val="00376BD3"/>
    <w:rsid w:val="00380BC5"/>
    <w:rsid w:val="00382DCB"/>
    <w:rsid w:val="003A3C17"/>
    <w:rsid w:val="003A6E95"/>
    <w:rsid w:val="003B081D"/>
    <w:rsid w:val="003B2EB5"/>
    <w:rsid w:val="003B4BF6"/>
    <w:rsid w:val="003C19F1"/>
    <w:rsid w:val="003D12A0"/>
    <w:rsid w:val="003D1517"/>
    <w:rsid w:val="003D7332"/>
    <w:rsid w:val="003E50FE"/>
    <w:rsid w:val="003F5873"/>
    <w:rsid w:val="00407466"/>
    <w:rsid w:val="00416FB8"/>
    <w:rsid w:val="004200B0"/>
    <w:rsid w:val="0042462E"/>
    <w:rsid w:val="0042668E"/>
    <w:rsid w:val="00434D92"/>
    <w:rsid w:val="004449AE"/>
    <w:rsid w:val="0044681F"/>
    <w:rsid w:val="00456024"/>
    <w:rsid w:val="00457479"/>
    <w:rsid w:val="004757CF"/>
    <w:rsid w:val="00480895"/>
    <w:rsid w:val="00482382"/>
    <w:rsid w:val="00483CC9"/>
    <w:rsid w:val="004852D8"/>
    <w:rsid w:val="00487400"/>
    <w:rsid w:val="00493601"/>
    <w:rsid w:val="00493703"/>
    <w:rsid w:val="00495788"/>
    <w:rsid w:val="004A39BA"/>
    <w:rsid w:val="004B0F9C"/>
    <w:rsid w:val="004B2994"/>
    <w:rsid w:val="004B5AFD"/>
    <w:rsid w:val="004B70AD"/>
    <w:rsid w:val="004C2173"/>
    <w:rsid w:val="004C2411"/>
    <w:rsid w:val="004C3FFF"/>
    <w:rsid w:val="004C44EA"/>
    <w:rsid w:val="004D02E8"/>
    <w:rsid w:val="004D09F2"/>
    <w:rsid w:val="004D47EF"/>
    <w:rsid w:val="004E227E"/>
    <w:rsid w:val="004E2B71"/>
    <w:rsid w:val="004E713B"/>
    <w:rsid w:val="004F49B5"/>
    <w:rsid w:val="004F5496"/>
    <w:rsid w:val="00502CDE"/>
    <w:rsid w:val="005057ED"/>
    <w:rsid w:val="00506881"/>
    <w:rsid w:val="00513676"/>
    <w:rsid w:val="00514293"/>
    <w:rsid w:val="00514D77"/>
    <w:rsid w:val="005203DA"/>
    <w:rsid w:val="00520EAC"/>
    <w:rsid w:val="00522EDD"/>
    <w:rsid w:val="005249F9"/>
    <w:rsid w:val="00524E52"/>
    <w:rsid w:val="00525F88"/>
    <w:rsid w:val="005261AD"/>
    <w:rsid w:val="005269FB"/>
    <w:rsid w:val="005358D9"/>
    <w:rsid w:val="005359AA"/>
    <w:rsid w:val="00543A17"/>
    <w:rsid w:val="00553DE4"/>
    <w:rsid w:val="00556B70"/>
    <w:rsid w:val="005602C8"/>
    <w:rsid w:val="005709DB"/>
    <w:rsid w:val="00582832"/>
    <w:rsid w:val="00583957"/>
    <w:rsid w:val="005858AA"/>
    <w:rsid w:val="00586599"/>
    <w:rsid w:val="005907E4"/>
    <w:rsid w:val="00590E4A"/>
    <w:rsid w:val="005911B2"/>
    <w:rsid w:val="00595679"/>
    <w:rsid w:val="005A49F2"/>
    <w:rsid w:val="005A6104"/>
    <w:rsid w:val="005A683E"/>
    <w:rsid w:val="005B3BDF"/>
    <w:rsid w:val="005B5297"/>
    <w:rsid w:val="005B69ED"/>
    <w:rsid w:val="005C0BAF"/>
    <w:rsid w:val="005C19EA"/>
    <w:rsid w:val="005C6D79"/>
    <w:rsid w:val="005D08E0"/>
    <w:rsid w:val="005D1AF0"/>
    <w:rsid w:val="005D26AD"/>
    <w:rsid w:val="005D34A4"/>
    <w:rsid w:val="005D48BB"/>
    <w:rsid w:val="005D69F5"/>
    <w:rsid w:val="005E1644"/>
    <w:rsid w:val="005F161F"/>
    <w:rsid w:val="005F6DBD"/>
    <w:rsid w:val="00601D69"/>
    <w:rsid w:val="006047DC"/>
    <w:rsid w:val="00607F97"/>
    <w:rsid w:val="00615168"/>
    <w:rsid w:val="00615AC5"/>
    <w:rsid w:val="006171BF"/>
    <w:rsid w:val="006224AD"/>
    <w:rsid w:val="00624CD4"/>
    <w:rsid w:val="00625442"/>
    <w:rsid w:val="006262DE"/>
    <w:rsid w:val="006361D0"/>
    <w:rsid w:val="00640C69"/>
    <w:rsid w:val="006415F2"/>
    <w:rsid w:val="00643592"/>
    <w:rsid w:val="00647D3A"/>
    <w:rsid w:val="00647DCF"/>
    <w:rsid w:val="00652A42"/>
    <w:rsid w:val="00654059"/>
    <w:rsid w:val="00660893"/>
    <w:rsid w:val="00682A88"/>
    <w:rsid w:val="0069034A"/>
    <w:rsid w:val="00690B1E"/>
    <w:rsid w:val="00692180"/>
    <w:rsid w:val="006934BA"/>
    <w:rsid w:val="006960EF"/>
    <w:rsid w:val="00696E91"/>
    <w:rsid w:val="0069781B"/>
    <w:rsid w:val="006A391E"/>
    <w:rsid w:val="006A781D"/>
    <w:rsid w:val="006B4560"/>
    <w:rsid w:val="006B496C"/>
    <w:rsid w:val="006B62ED"/>
    <w:rsid w:val="006D278F"/>
    <w:rsid w:val="006D3CEE"/>
    <w:rsid w:val="006D7BC5"/>
    <w:rsid w:val="006E334F"/>
    <w:rsid w:val="006E5136"/>
    <w:rsid w:val="006E6F62"/>
    <w:rsid w:val="006F46C2"/>
    <w:rsid w:val="006F7BB1"/>
    <w:rsid w:val="00701A24"/>
    <w:rsid w:val="007063B7"/>
    <w:rsid w:val="0072183D"/>
    <w:rsid w:val="00722166"/>
    <w:rsid w:val="00743D76"/>
    <w:rsid w:val="007450D5"/>
    <w:rsid w:val="00750912"/>
    <w:rsid w:val="00753714"/>
    <w:rsid w:val="00756550"/>
    <w:rsid w:val="0075663B"/>
    <w:rsid w:val="00762004"/>
    <w:rsid w:val="0076731A"/>
    <w:rsid w:val="00770638"/>
    <w:rsid w:val="007707DB"/>
    <w:rsid w:val="00772626"/>
    <w:rsid w:val="0077446C"/>
    <w:rsid w:val="007756A2"/>
    <w:rsid w:val="00775CE2"/>
    <w:rsid w:val="007770CA"/>
    <w:rsid w:val="007830B1"/>
    <w:rsid w:val="00784CE9"/>
    <w:rsid w:val="007860D1"/>
    <w:rsid w:val="00792204"/>
    <w:rsid w:val="00794067"/>
    <w:rsid w:val="00795F14"/>
    <w:rsid w:val="00796DDE"/>
    <w:rsid w:val="0079722F"/>
    <w:rsid w:val="00797238"/>
    <w:rsid w:val="007A3C2E"/>
    <w:rsid w:val="007A4250"/>
    <w:rsid w:val="007A4AA9"/>
    <w:rsid w:val="007A560E"/>
    <w:rsid w:val="007B47F6"/>
    <w:rsid w:val="007B71C8"/>
    <w:rsid w:val="007B79BB"/>
    <w:rsid w:val="007C13CA"/>
    <w:rsid w:val="007C2033"/>
    <w:rsid w:val="007D26DC"/>
    <w:rsid w:val="007D3522"/>
    <w:rsid w:val="007D3755"/>
    <w:rsid w:val="007F0E5A"/>
    <w:rsid w:val="007F13A8"/>
    <w:rsid w:val="007F3ECE"/>
    <w:rsid w:val="007F449C"/>
    <w:rsid w:val="007F7012"/>
    <w:rsid w:val="007F729D"/>
    <w:rsid w:val="00805BE2"/>
    <w:rsid w:val="008065B9"/>
    <w:rsid w:val="008130B3"/>
    <w:rsid w:val="00814FA6"/>
    <w:rsid w:val="008178C0"/>
    <w:rsid w:val="00817972"/>
    <w:rsid w:val="00822219"/>
    <w:rsid w:val="008264D8"/>
    <w:rsid w:val="00832953"/>
    <w:rsid w:val="00850C04"/>
    <w:rsid w:val="008648AD"/>
    <w:rsid w:val="008712B2"/>
    <w:rsid w:val="0088006A"/>
    <w:rsid w:val="008801F5"/>
    <w:rsid w:val="00880FDA"/>
    <w:rsid w:val="0089362B"/>
    <w:rsid w:val="00895487"/>
    <w:rsid w:val="008A071A"/>
    <w:rsid w:val="008C1963"/>
    <w:rsid w:val="008C25F5"/>
    <w:rsid w:val="008C5A62"/>
    <w:rsid w:val="008D1CE6"/>
    <w:rsid w:val="008D327C"/>
    <w:rsid w:val="008D5698"/>
    <w:rsid w:val="008D7B68"/>
    <w:rsid w:val="008E464A"/>
    <w:rsid w:val="00901E5C"/>
    <w:rsid w:val="0090541F"/>
    <w:rsid w:val="009101AE"/>
    <w:rsid w:val="00910ADB"/>
    <w:rsid w:val="00911645"/>
    <w:rsid w:val="00911835"/>
    <w:rsid w:val="009158C5"/>
    <w:rsid w:val="00915F8D"/>
    <w:rsid w:val="0091A50F"/>
    <w:rsid w:val="00920C0C"/>
    <w:rsid w:val="00920E86"/>
    <w:rsid w:val="00920FDB"/>
    <w:rsid w:val="00921058"/>
    <w:rsid w:val="00922870"/>
    <w:rsid w:val="00923EF1"/>
    <w:rsid w:val="00926218"/>
    <w:rsid w:val="00927BE8"/>
    <w:rsid w:val="00930D5D"/>
    <w:rsid w:val="009327EA"/>
    <w:rsid w:val="009356CE"/>
    <w:rsid w:val="009376FF"/>
    <w:rsid w:val="009426B1"/>
    <w:rsid w:val="00942E4C"/>
    <w:rsid w:val="0094335D"/>
    <w:rsid w:val="0095379B"/>
    <w:rsid w:val="009547DB"/>
    <w:rsid w:val="00954EE7"/>
    <w:rsid w:val="00956F1E"/>
    <w:rsid w:val="00963F94"/>
    <w:rsid w:val="00965694"/>
    <w:rsid w:val="00984B86"/>
    <w:rsid w:val="00997E1C"/>
    <w:rsid w:val="009A626E"/>
    <w:rsid w:val="009B535B"/>
    <w:rsid w:val="009B5707"/>
    <w:rsid w:val="009C17CE"/>
    <w:rsid w:val="009C29BC"/>
    <w:rsid w:val="009D13B2"/>
    <w:rsid w:val="009D22D1"/>
    <w:rsid w:val="009D2BAF"/>
    <w:rsid w:val="009E3F2E"/>
    <w:rsid w:val="00A0069F"/>
    <w:rsid w:val="00A00E96"/>
    <w:rsid w:val="00A03AD3"/>
    <w:rsid w:val="00A077C9"/>
    <w:rsid w:val="00A134C9"/>
    <w:rsid w:val="00A258CE"/>
    <w:rsid w:val="00A26FFC"/>
    <w:rsid w:val="00A34264"/>
    <w:rsid w:val="00A34C06"/>
    <w:rsid w:val="00A3764F"/>
    <w:rsid w:val="00A421D6"/>
    <w:rsid w:val="00A42B83"/>
    <w:rsid w:val="00A43E17"/>
    <w:rsid w:val="00A449FC"/>
    <w:rsid w:val="00A4750E"/>
    <w:rsid w:val="00A50785"/>
    <w:rsid w:val="00A5083E"/>
    <w:rsid w:val="00A56833"/>
    <w:rsid w:val="00A621D2"/>
    <w:rsid w:val="00A62515"/>
    <w:rsid w:val="00A63379"/>
    <w:rsid w:val="00A63CDD"/>
    <w:rsid w:val="00A65790"/>
    <w:rsid w:val="00A66109"/>
    <w:rsid w:val="00A6746E"/>
    <w:rsid w:val="00A74002"/>
    <w:rsid w:val="00A74675"/>
    <w:rsid w:val="00A763F4"/>
    <w:rsid w:val="00A858E2"/>
    <w:rsid w:val="00A9158C"/>
    <w:rsid w:val="00A96C4C"/>
    <w:rsid w:val="00A97D9A"/>
    <w:rsid w:val="00AA5157"/>
    <w:rsid w:val="00AA77CC"/>
    <w:rsid w:val="00AB2CE5"/>
    <w:rsid w:val="00AB7CF4"/>
    <w:rsid w:val="00AC7F69"/>
    <w:rsid w:val="00AD2122"/>
    <w:rsid w:val="00AD38C8"/>
    <w:rsid w:val="00AE0495"/>
    <w:rsid w:val="00AE3EDF"/>
    <w:rsid w:val="00AE4670"/>
    <w:rsid w:val="00AF27DF"/>
    <w:rsid w:val="00B01F3F"/>
    <w:rsid w:val="00B04818"/>
    <w:rsid w:val="00B05EB5"/>
    <w:rsid w:val="00B109CA"/>
    <w:rsid w:val="00B14F8E"/>
    <w:rsid w:val="00B21B76"/>
    <w:rsid w:val="00B32CA0"/>
    <w:rsid w:val="00B40BCC"/>
    <w:rsid w:val="00B4250A"/>
    <w:rsid w:val="00B44801"/>
    <w:rsid w:val="00B506C3"/>
    <w:rsid w:val="00B5365E"/>
    <w:rsid w:val="00B61050"/>
    <w:rsid w:val="00B64F15"/>
    <w:rsid w:val="00B67641"/>
    <w:rsid w:val="00B676F7"/>
    <w:rsid w:val="00B701C0"/>
    <w:rsid w:val="00B823F8"/>
    <w:rsid w:val="00B830C1"/>
    <w:rsid w:val="00B83E89"/>
    <w:rsid w:val="00B84E72"/>
    <w:rsid w:val="00B85F11"/>
    <w:rsid w:val="00B91355"/>
    <w:rsid w:val="00B9157F"/>
    <w:rsid w:val="00BA12A9"/>
    <w:rsid w:val="00BA1FAA"/>
    <w:rsid w:val="00BA2A12"/>
    <w:rsid w:val="00BB0323"/>
    <w:rsid w:val="00BB2BD3"/>
    <w:rsid w:val="00BB5CC4"/>
    <w:rsid w:val="00BB7AB1"/>
    <w:rsid w:val="00BC31D7"/>
    <w:rsid w:val="00BC3226"/>
    <w:rsid w:val="00BC471B"/>
    <w:rsid w:val="00BD7354"/>
    <w:rsid w:val="00BE556E"/>
    <w:rsid w:val="00BF5079"/>
    <w:rsid w:val="00C00E4E"/>
    <w:rsid w:val="00C0319B"/>
    <w:rsid w:val="00C042EF"/>
    <w:rsid w:val="00C13528"/>
    <w:rsid w:val="00C1568E"/>
    <w:rsid w:val="00C15D29"/>
    <w:rsid w:val="00C17173"/>
    <w:rsid w:val="00C17633"/>
    <w:rsid w:val="00C21E23"/>
    <w:rsid w:val="00C22804"/>
    <w:rsid w:val="00C25633"/>
    <w:rsid w:val="00C34EA2"/>
    <w:rsid w:val="00C365FE"/>
    <w:rsid w:val="00C36F74"/>
    <w:rsid w:val="00C47B78"/>
    <w:rsid w:val="00C505C2"/>
    <w:rsid w:val="00C54498"/>
    <w:rsid w:val="00C55014"/>
    <w:rsid w:val="00C601CC"/>
    <w:rsid w:val="00C61C6F"/>
    <w:rsid w:val="00C6235F"/>
    <w:rsid w:val="00C6257E"/>
    <w:rsid w:val="00C637E9"/>
    <w:rsid w:val="00C66D65"/>
    <w:rsid w:val="00C71F41"/>
    <w:rsid w:val="00C81B43"/>
    <w:rsid w:val="00C8264A"/>
    <w:rsid w:val="00C82E63"/>
    <w:rsid w:val="00C921DE"/>
    <w:rsid w:val="00C929F8"/>
    <w:rsid w:val="00C95100"/>
    <w:rsid w:val="00C978E6"/>
    <w:rsid w:val="00CA3D46"/>
    <w:rsid w:val="00CA5D5B"/>
    <w:rsid w:val="00CB1629"/>
    <w:rsid w:val="00CB20F1"/>
    <w:rsid w:val="00CB2427"/>
    <w:rsid w:val="00CC2D7B"/>
    <w:rsid w:val="00CC2FA8"/>
    <w:rsid w:val="00CD5637"/>
    <w:rsid w:val="00CE502B"/>
    <w:rsid w:val="00D025BF"/>
    <w:rsid w:val="00D05646"/>
    <w:rsid w:val="00D05D47"/>
    <w:rsid w:val="00D068D7"/>
    <w:rsid w:val="00D07DFD"/>
    <w:rsid w:val="00D14698"/>
    <w:rsid w:val="00D150B1"/>
    <w:rsid w:val="00D151FE"/>
    <w:rsid w:val="00D26C4F"/>
    <w:rsid w:val="00D279A6"/>
    <w:rsid w:val="00D327D5"/>
    <w:rsid w:val="00D329A6"/>
    <w:rsid w:val="00D331A2"/>
    <w:rsid w:val="00D33A59"/>
    <w:rsid w:val="00D3775C"/>
    <w:rsid w:val="00D4052F"/>
    <w:rsid w:val="00D4135E"/>
    <w:rsid w:val="00D42548"/>
    <w:rsid w:val="00D43470"/>
    <w:rsid w:val="00D4535F"/>
    <w:rsid w:val="00D50005"/>
    <w:rsid w:val="00D5085F"/>
    <w:rsid w:val="00D520E4"/>
    <w:rsid w:val="00D529FC"/>
    <w:rsid w:val="00D56BD9"/>
    <w:rsid w:val="00D64C59"/>
    <w:rsid w:val="00D653DB"/>
    <w:rsid w:val="00D72F85"/>
    <w:rsid w:val="00D73864"/>
    <w:rsid w:val="00D73E27"/>
    <w:rsid w:val="00D76A77"/>
    <w:rsid w:val="00D77691"/>
    <w:rsid w:val="00D81791"/>
    <w:rsid w:val="00D8248A"/>
    <w:rsid w:val="00D837CE"/>
    <w:rsid w:val="00D851C5"/>
    <w:rsid w:val="00D92FD1"/>
    <w:rsid w:val="00D94CDA"/>
    <w:rsid w:val="00DB49BD"/>
    <w:rsid w:val="00DC4A6B"/>
    <w:rsid w:val="00DD13CA"/>
    <w:rsid w:val="00DD4DC7"/>
    <w:rsid w:val="00DD4E57"/>
    <w:rsid w:val="00DD66A9"/>
    <w:rsid w:val="00DE3EDA"/>
    <w:rsid w:val="00DE6029"/>
    <w:rsid w:val="00DE7381"/>
    <w:rsid w:val="00DF02E4"/>
    <w:rsid w:val="00DF31B1"/>
    <w:rsid w:val="00DF5AE1"/>
    <w:rsid w:val="00E013B6"/>
    <w:rsid w:val="00E02915"/>
    <w:rsid w:val="00E02EBD"/>
    <w:rsid w:val="00E03B54"/>
    <w:rsid w:val="00E03C1B"/>
    <w:rsid w:val="00E14DF1"/>
    <w:rsid w:val="00E21461"/>
    <w:rsid w:val="00E2250C"/>
    <w:rsid w:val="00E25D71"/>
    <w:rsid w:val="00E263E2"/>
    <w:rsid w:val="00E3338A"/>
    <w:rsid w:val="00E3552A"/>
    <w:rsid w:val="00E35974"/>
    <w:rsid w:val="00E425B2"/>
    <w:rsid w:val="00E42AF0"/>
    <w:rsid w:val="00E53475"/>
    <w:rsid w:val="00E675A5"/>
    <w:rsid w:val="00E701EF"/>
    <w:rsid w:val="00E71BE0"/>
    <w:rsid w:val="00E722A3"/>
    <w:rsid w:val="00E72363"/>
    <w:rsid w:val="00E72CFB"/>
    <w:rsid w:val="00E760A1"/>
    <w:rsid w:val="00E77359"/>
    <w:rsid w:val="00E83956"/>
    <w:rsid w:val="00E848B4"/>
    <w:rsid w:val="00E85F18"/>
    <w:rsid w:val="00E90646"/>
    <w:rsid w:val="00E94EEF"/>
    <w:rsid w:val="00EA12F8"/>
    <w:rsid w:val="00EA19E3"/>
    <w:rsid w:val="00EA44F5"/>
    <w:rsid w:val="00EA7141"/>
    <w:rsid w:val="00EA7565"/>
    <w:rsid w:val="00EB1BA4"/>
    <w:rsid w:val="00EB288C"/>
    <w:rsid w:val="00EC1B3B"/>
    <w:rsid w:val="00EC46B9"/>
    <w:rsid w:val="00ED102A"/>
    <w:rsid w:val="00ED5646"/>
    <w:rsid w:val="00ED717F"/>
    <w:rsid w:val="00EE0E97"/>
    <w:rsid w:val="00EE4321"/>
    <w:rsid w:val="00EF0236"/>
    <w:rsid w:val="00EF1BB6"/>
    <w:rsid w:val="00EF20E6"/>
    <w:rsid w:val="00EF225B"/>
    <w:rsid w:val="00EF33BF"/>
    <w:rsid w:val="00EF700A"/>
    <w:rsid w:val="00F0097B"/>
    <w:rsid w:val="00F02B5B"/>
    <w:rsid w:val="00F0343D"/>
    <w:rsid w:val="00F069CA"/>
    <w:rsid w:val="00F07843"/>
    <w:rsid w:val="00F17D35"/>
    <w:rsid w:val="00F41C84"/>
    <w:rsid w:val="00F44AC7"/>
    <w:rsid w:val="00F50342"/>
    <w:rsid w:val="00F51DDF"/>
    <w:rsid w:val="00F523B3"/>
    <w:rsid w:val="00F55B51"/>
    <w:rsid w:val="00F5619F"/>
    <w:rsid w:val="00F706C7"/>
    <w:rsid w:val="00F73DCC"/>
    <w:rsid w:val="00F810FA"/>
    <w:rsid w:val="00F871D1"/>
    <w:rsid w:val="00F87A42"/>
    <w:rsid w:val="00F9086D"/>
    <w:rsid w:val="00F92907"/>
    <w:rsid w:val="00F9439A"/>
    <w:rsid w:val="00F9499D"/>
    <w:rsid w:val="00FA188E"/>
    <w:rsid w:val="00FB4ACC"/>
    <w:rsid w:val="00FC0161"/>
    <w:rsid w:val="00FC67B6"/>
    <w:rsid w:val="00FD1971"/>
    <w:rsid w:val="00FF148C"/>
    <w:rsid w:val="00FF3B78"/>
    <w:rsid w:val="00FF715D"/>
    <w:rsid w:val="0107CFA6"/>
    <w:rsid w:val="010FA802"/>
    <w:rsid w:val="01E17032"/>
    <w:rsid w:val="02A496E9"/>
    <w:rsid w:val="02B95A36"/>
    <w:rsid w:val="035B7357"/>
    <w:rsid w:val="037E16CF"/>
    <w:rsid w:val="043CFEC4"/>
    <w:rsid w:val="046315F9"/>
    <w:rsid w:val="04A0DEDE"/>
    <w:rsid w:val="0565F83D"/>
    <w:rsid w:val="0591DF8D"/>
    <w:rsid w:val="05F0FAF8"/>
    <w:rsid w:val="0625979C"/>
    <w:rsid w:val="06931419"/>
    <w:rsid w:val="06AC0EA7"/>
    <w:rsid w:val="072DAFEE"/>
    <w:rsid w:val="07333850"/>
    <w:rsid w:val="0758B429"/>
    <w:rsid w:val="07AB7B10"/>
    <w:rsid w:val="0896460E"/>
    <w:rsid w:val="08BA267B"/>
    <w:rsid w:val="08C65D65"/>
    <w:rsid w:val="08C9804F"/>
    <w:rsid w:val="08F3AB1C"/>
    <w:rsid w:val="090C3F16"/>
    <w:rsid w:val="09590824"/>
    <w:rsid w:val="0A9054EB"/>
    <w:rsid w:val="0AC3B1B6"/>
    <w:rsid w:val="0ADE8504"/>
    <w:rsid w:val="0B9FC567"/>
    <w:rsid w:val="0BC274B3"/>
    <w:rsid w:val="0C536BEA"/>
    <w:rsid w:val="0C9ADE68"/>
    <w:rsid w:val="0DDB2AC6"/>
    <w:rsid w:val="0DFA82D5"/>
    <w:rsid w:val="0E394286"/>
    <w:rsid w:val="0E9E25FE"/>
    <w:rsid w:val="0EDF3BC5"/>
    <w:rsid w:val="0F441D7F"/>
    <w:rsid w:val="0F528B37"/>
    <w:rsid w:val="0F5D93A4"/>
    <w:rsid w:val="0FD27F2A"/>
    <w:rsid w:val="10FF966F"/>
    <w:rsid w:val="111490F5"/>
    <w:rsid w:val="116E4F8B"/>
    <w:rsid w:val="11BD70BC"/>
    <w:rsid w:val="11D738CB"/>
    <w:rsid w:val="11F097E4"/>
    <w:rsid w:val="1248CC72"/>
    <w:rsid w:val="13760166"/>
    <w:rsid w:val="1381EC04"/>
    <w:rsid w:val="14978C29"/>
    <w:rsid w:val="14A5F04D"/>
    <w:rsid w:val="14C6B4B5"/>
    <w:rsid w:val="16A937E3"/>
    <w:rsid w:val="1757E638"/>
    <w:rsid w:val="1768E4AF"/>
    <w:rsid w:val="1776C579"/>
    <w:rsid w:val="17900306"/>
    <w:rsid w:val="180A1711"/>
    <w:rsid w:val="190D767C"/>
    <w:rsid w:val="193B700F"/>
    <w:rsid w:val="19881729"/>
    <w:rsid w:val="19C947EE"/>
    <w:rsid w:val="1AAE663B"/>
    <w:rsid w:val="1BD99AB0"/>
    <w:rsid w:val="1C6E4B82"/>
    <w:rsid w:val="1CCCB94A"/>
    <w:rsid w:val="1CED44E8"/>
    <w:rsid w:val="1D0BA8D5"/>
    <w:rsid w:val="1DA70E49"/>
    <w:rsid w:val="1DD9BF47"/>
    <w:rsid w:val="1DE606FD"/>
    <w:rsid w:val="1E197B22"/>
    <w:rsid w:val="1EDCE045"/>
    <w:rsid w:val="1EE18E42"/>
    <w:rsid w:val="1F1F7FA3"/>
    <w:rsid w:val="1F758D41"/>
    <w:rsid w:val="1FA91DFC"/>
    <w:rsid w:val="20F08BBF"/>
    <w:rsid w:val="210B9AFF"/>
    <w:rsid w:val="2132A245"/>
    <w:rsid w:val="216AF7AA"/>
    <w:rsid w:val="216E4457"/>
    <w:rsid w:val="220D24AE"/>
    <w:rsid w:val="225F0DEB"/>
    <w:rsid w:val="22863713"/>
    <w:rsid w:val="22CE72A6"/>
    <w:rsid w:val="22D0983E"/>
    <w:rsid w:val="237AEA59"/>
    <w:rsid w:val="238B4BC2"/>
    <w:rsid w:val="23AA7995"/>
    <w:rsid w:val="24ED994D"/>
    <w:rsid w:val="250E2697"/>
    <w:rsid w:val="250EEE26"/>
    <w:rsid w:val="2527F591"/>
    <w:rsid w:val="256E064E"/>
    <w:rsid w:val="25B4B9C0"/>
    <w:rsid w:val="25D47878"/>
    <w:rsid w:val="25FCC6E3"/>
    <w:rsid w:val="262D4C23"/>
    <w:rsid w:val="26B37855"/>
    <w:rsid w:val="26C3C5F2"/>
    <w:rsid w:val="26EB0C90"/>
    <w:rsid w:val="278CE943"/>
    <w:rsid w:val="280CFBF5"/>
    <w:rsid w:val="2887D592"/>
    <w:rsid w:val="288DB936"/>
    <w:rsid w:val="28CCE5E6"/>
    <w:rsid w:val="2935C6A4"/>
    <w:rsid w:val="29A8CC56"/>
    <w:rsid w:val="29EA2BDD"/>
    <w:rsid w:val="2A2FC585"/>
    <w:rsid w:val="2AE3E31D"/>
    <w:rsid w:val="2B4EC3FB"/>
    <w:rsid w:val="2B9BE30E"/>
    <w:rsid w:val="2CCCFC9A"/>
    <w:rsid w:val="2D0BDF9E"/>
    <w:rsid w:val="2E4BA998"/>
    <w:rsid w:val="2E65B7E9"/>
    <w:rsid w:val="2EE3F070"/>
    <w:rsid w:val="2F363AE5"/>
    <w:rsid w:val="30E8170D"/>
    <w:rsid w:val="31834A5A"/>
    <w:rsid w:val="31F53DC2"/>
    <w:rsid w:val="32427D4F"/>
    <w:rsid w:val="32B6588F"/>
    <w:rsid w:val="33130EE4"/>
    <w:rsid w:val="331DD69B"/>
    <w:rsid w:val="3398FBA9"/>
    <w:rsid w:val="33C28A8E"/>
    <w:rsid w:val="33F5D09F"/>
    <w:rsid w:val="33FD36D9"/>
    <w:rsid w:val="341FB7CF"/>
    <w:rsid w:val="3501933D"/>
    <w:rsid w:val="354F3624"/>
    <w:rsid w:val="365FCCAB"/>
    <w:rsid w:val="379FE5C3"/>
    <w:rsid w:val="37B7C8DA"/>
    <w:rsid w:val="37B80793"/>
    <w:rsid w:val="38475FCA"/>
    <w:rsid w:val="38647F46"/>
    <w:rsid w:val="3875BC21"/>
    <w:rsid w:val="388D597B"/>
    <w:rsid w:val="3953D7F4"/>
    <w:rsid w:val="3A004FA7"/>
    <w:rsid w:val="3A083D2D"/>
    <w:rsid w:val="3B0E14B1"/>
    <w:rsid w:val="3D167E25"/>
    <w:rsid w:val="3D37F069"/>
    <w:rsid w:val="3E01200D"/>
    <w:rsid w:val="3EE3E428"/>
    <w:rsid w:val="3F00EB95"/>
    <w:rsid w:val="400284C8"/>
    <w:rsid w:val="40374D8F"/>
    <w:rsid w:val="404D700F"/>
    <w:rsid w:val="409DB40E"/>
    <w:rsid w:val="40AF6739"/>
    <w:rsid w:val="40D494DB"/>
    <w:rsid w:val="4112C65E"/>
    <w:rsid w:val="411513AD"/>
    <w:rsid w:val="4126E44E"/>
    <w:rsid w:val="4139139B"/>
    <w:rsid w:val="41B65B78"/>
    <w:rsid w:val="42205C12"/>
    <w:rsid w:val="429C653A"/>
    <w:rsid w:val="437C018E"/>
    <w:rsid w:val="43E5BA73"/>
    <w:rsid w:val="44C879BA"/>
    <w:rsid w:val="45024D56"/>
    <w:rsid w:val="4518B93A"/>
    <w:rsid w:val="452FE010"/>
    <w:rsid w:val="457B83C3"/>
    <w:rsid w:val="4648972A"/>
    <w:rsid w:val="469B5909"/>
    <w:rsid w:val="46E10951"/>
    <w:rsid w:val="477A4149"/>
    <w:rsid w:val="47F6D211"/>
    <w:rsid w:val="48396138"/>
    <w:rsid w:val="49B802F0"/>
    <w:rsid w:val="4BA8F681"/>
    <w:rsid w:val="4BBD6427"/>
    <w:rsid w:val="4BF5FBB1"/>
    <w:rsid w:val="4C146036"/>
    <w:rsid w:val="4C48DB04"/>
    <w:rsid w:val="4C4D771E"/>
    <w:rsid w:val="4C7BA391"/>
    <w:rsid w:val="4CA52D57"/>
    <w:rsid w:val="4CB8AFDF"/>
    <w:rsid w:val="4DE4AB65"/>
    <w:rsid w:val="4E0278D5"/>
    <w:rsid w:val="4E75EE56"/>
    <w:rsid w:val="500681BC"/>
    <w:rsid w:val="507C67A4"/>
    <w:rsid w:val="50B8AE72"/>
    <w:rsid w:val="512D515F"/>
    <w:rsid w:val="51384A88"/>
    <w:rsid w:val="514F14B4"/>
    <w:rsid w:val="5161E928"/>
    <w:rsid w:val="51843CCD"/>
    <w:rsid w:val="51A2521D"/>
    <w:rsid w:val="51E9D9CB"/>
    <w:rsid w:val="522BD4B7"/>
    <w:rsid w:val="52903E72"/>
    <w:rsid w:val="52AB4267"/>
    <w:rsid w:val="533F8ED7"/>
    <w:rsid w:val="538AC998"/>
    <w:rsid w:val="552699F9"/>
    <w:rsid w:val="55BFC686"/>
    <w:rsid w:val="55C3D799"/>
    <w:rsid w:val="55FA1263"/>
    <w:rsid w:val="569213D4"/>
    <w:rsid w:val="57943C79"/>
    <w:rsid w:val="58DB2E3B"/>
    <w:rsid w:val="59633601"/>
    <w:rsid w:val="5A328FC9"/>
    <w:rsid w:val="5A87FE98"/>
    <w:rsid w:val="5A884D2C"/>
    <w:rsid w:val="5AFFD452"/>
    <w:rsid w:val="5B135BDF"/>
    <w:rsid w:val="5B3B4901"/>
    <w:rsid w:val="5B43F53D"/>
    <w:rsid w:val="5B4C8423"/>
    <w:rsid w:val="5B4D5C25"/>
    <w:rsid w:val="5B9184E6"/>
    <w:rsid w:val="5C20F79B"/>
    <w:rsid w:val="5D989209"/>
    <w:rsid w:val="5FB1C432"/>
    <w:rsid w:val="60495C10"/>
    <w:rsid w:val="60B15FF2"/>
    <w:rsid w:val="60F7401C"/>
    <w:rsid w:val="6157F027"/>
    <w:rsid w:val="6228A122"/>
    <w:rsid w:val="62834E85"/>
    <w:rsid w:val="628722E9"/>
    <w:rsid w:val="6308F665"/>
    <w:rsid w:val="63C47183"/>
    <w:rsid w:val="6442301A"/>
    <w:rsid w:val="64DEDBD2"/>
    <w:rsid w:val="64F3F058"/>
    <w:rsid w:val="661E7519"/>
    <w:rsid w:val="6673DD7D"/>
    <w:rsid w:val="66FA29D8"/>
    <w:rsid w:val="672014C9"/>
    <w:rsid w:val="673B0D40"/>
    <w:rsid w:val="67E9D17B"/>
    <w:rsid w:val="67EC0BD7"/>
    <w:rsid w:val="6821B98F"/>
    <w:rsid w:val="692181C2"/>
    <w:rsid w:val="6968A559"/>
    <w:rsid w:val="69B24CF5"/>
    <w:rsid w:val="69D3DB8C"/>
    <w:rsid w:val="69F03E56"/>
    <w:rsid w:val="6A9EEE43"/>
    <w:rsid w:val="6AE39B67"/>
    <w:rsid w:val="6B76ECF3"/>
    <w:rsid w:val="6C39F2C3"/>
    <w:rsid w:val="6C3A48D3"/>
    <w:rsid w:val="6CD60E08"/>
    <w:rsid w:val="6CE748DF"/>
    <w:rsid w:val="6CEC9E62"/>
    <w:rsid w:val="6CF487A7"/>
    <w:rsid w:val="6D9BAE18"/>
    <w:rsid w:val="6DD083FE"/>
    <w:rsid w:val="6DD5C324"/>
    <w:rsid w:val="6E3B4D85"/>
    <w:rsid w:val="6E71DE69"/>
    <w:rsid w:val="6E905808"/>
    <w:rsid w:val="6F670DB5"/>
    <w:rsid w:val="70EC7737"/>
    <w:rsid w:val="710824C0"/>
    <w:rsid w:val="713F71AF"/>
    <w:rsid w:val="71A97F2B"/>
    <w:rsid w:val="71BABA02"/>
    <w:rsid w:val="721416FE"/>
    <w:rsid w:val="725DBA54"/>
    <w:rsid w:val="72606703"/>
    <w:rsid w:val="727BA3E9"/>
    <w:rsid w:val="72AF3BAB"/>
    <w:rsid w:val="730A828B"/>
    <w:rsid w:val="73568A63"/>
    <w:rsid w:val="73A9C1B3"/>
    <w:rsid w:val="740AEF9C"/>
    <w:rsid w:val="7504A6DC"/>
    <w:rsid w:val="7538C79B"/>
    <w:rsid w:val="75A6BFFD"/>
    <w:rsid w:val="760D8B93"/>
    <w:rsid w:val="76499230"/>
    <w:rsid w:val="7667F5C8"/>
    <w:rsid w:val="767CF04E"/>
    <w:rsid w:val="7742905E"/>
    <w:rsid w:val="777FF52A"/>
    <w:rsid w:val="7829FB86"/>
    <w:rsid w:val="788BBEDC"/>
    <w:rsid w:val="78F5A477"/>
    <w:rsid w:val="7910C6A9"/>
    <w:rsid w:val="79CBC07F"/>
    <w:rsid w:val="79CDB96D"/>
    <w:rsid w:val="79E4C153"/>
    <w:rsid w:val="7A3A7008"/>
    <w:rsid w:val="7A71340A"/>
    <w:rsid w:val="7B1324F4"/>
    <w:rsid w:val="7B19E134"/>
    <w:rsid w:val="7B506171"/>
    <w:rsid w:val="7BA85F2F"/>
    <w:rsid w:val="7C125B17"/>
    <w:rsid w:val="7C3EDBB6"/>
    <w:rsid w:val="7CA4AB2D"/>
    <w:rsid w:val="7CEC31D2"/>
    <w:rsid w:val="7D2FFCE5"/>
    <w:rsid w:val="7D370664"/>
    <w:rsid w:val="7D8A5786"/>
    <w:rsid w:val="7DAB4C7E"/>
    <w:rsid w:val="7DB1D1E2"/>
    <w:rsid w:val="7DB9BF68"/>
    <w:rsid w:val="7E189D78"/>
    <w:rsid w:val="7E3368A1"/>
    <w:rsid w:val="7E880233"/>
    <w:rsid w:val="7EF31A5F"/>
    <w:rsid w:val="7FDD53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E6021"/>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CA0"/>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2"/>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4"/>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3"/>
      </w:numPr>
    </w:pPr>
  </w:style>
  <w:style w:type="paragraph" w:styleId="ListBullet">
    <w:name w:val="List Bullet"/>
    <w:basedOn w:val="Normal"/>
    <w:autoRedefine/>
    <w:pPr>
      <w:numPr>
        <w:numId w:val="5"/>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link w:val="CommentTextChar"/>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A421D6"/>
    <w:pPr>
      <w:ind w:left="720"/>
      <w:contextualSpacing/>
    </w:pPr>
  </w:style>
  <w:style w:type="character" w:styleId="FollowedHyperlink">
    <w:name w:val="FollowedHyperlink"/>
    <w:basedOn w:val="DefaultParagraphFont"/>
    <w:rsid w:val="002C7DE0"/>
    <w:rPr>
      <w:color w:val="954F72" w:themeColor="followedHyperlink"/>
      <w:u w:val="single"/>
    </w:rPr>
  </w:style>
  <w:style w:type="character" w:customStyle="1" w:styleId="CommentTextChar">
    <w:name w:val="Comment Text Char"/>
    <w:basedOn w:val="DefaultParagraphFont"/>
    <w:link w:val="CommentText"/>
    <w:semiHidden/>
    <w:rsid w:val="00A34C06"/>
    <w:rPr>
      <w:lang w:eastAsia="en-US"/>
    </w:rPr>
  </w:style>
  <w:style w:type="paragraph" w:customStyle="1" w:styleId="Default">
    <w:name w:val="Default"/>
    <w:rsid w:val="00D331A2"/>
    <w:pPr>
      <w:autoSpaceDE w:val="0"/>
      <w:autoSpaceDN w:val="0"/>
      <w:adjustRightInd w:val="0"/>
    </w:pPr>
    <w:rPr>
      <w:rFonts w:ascii="Gill Sans MT" w:hAnsi="Gill Sans MT" w:cs="Gill Sans MT"/>
      <w:color w:val="000000"/>
      <w:sz w:val="24"/>
      <w:szCs w:val="24"/>
    </w:rPr>
  </w:style>
  <w:style w:type="paragraph" w:customStyle="1" w:styleId="TableParagraph">
    <w:name w:val="Table Paragraph"/>
    <w:basedOn w:val="Normal"/>
    <w:uiPriority w:val="1"/>
    <w:qFormat/>
    <w:rsid w:val="00E71BE0"/>
    <w:pPr>
      <w:widowControl w:val="0"/>
      <w:autoSpaceDE w:val="0"/>
      <w:autoSpaceDN w:val="0"/>
      <w:ind w:left="107"/>
    </w:pPr>
    <w:rPr>
      <w:rFonts w:ascii="Calibri" w:eastAsia="Calibri" w:hAnsi="Calibri"/>
      <w:sz w:val="22"/>
      <w:szCs w:val="22"/>
      <w:lang w:val="en-US" w:bidi="en-US"/>
    </w:rPr>
  </w:style>
  <w:style w:type="paragraph" w:styleId="Revision">
    <w:name w:val="Revision"/>
    <w:hidden/>
    <w:uiPriority w:val="99"/>
    <w:semiHidden/>
    <w:rsid w:val="005C19EA"/>
    <w:rPr>
      <w:sz w:val="24"/>
      <w:lang w:eastAsia="en-US"/>
    </w:rPr>
  </w:style>
  <w:style w:type="character" w:customStyle="1" w:styleId="normaltextrun">
    <w:name w:val="normaltextrun"/>
    <w:basedOn w:val="DefaultParagraphFont"/>
    <w:rsid w:val="003B4BF6"/>
  </w:style>
  <w:style w:type="character" w:customStyle="1" w:styleId="eop">
    <w:name w:val="eop"/>
    <w:basedOn w:val="DefaultParagraphFont"/>
    <w:rsid w:val="003B4BF6"/>
  </w:style>
  <w:style w:type="paragraph" w:customStyle="1" w:styleId="paragraph">
    <w:name w:val="paragraph"/>
    <w:basedOn w:val="Normal"/>
    <w:rsid w:val="005B5297"/>
    <w:pPr>
      <w:spacing w:before="100" w:beforeAutospacing="1" w:after="100" w:afterAutospacing="1"/>
    </w:pPr>
    <w:rPr>
      <w:szCs w:val="24"/>
      <w:lang w:val="en-SG" w:eastAsia="en-SG"/>
    </w:rPr>
  </w:style>
  <w:style w:type="character" w:customStyle="1"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166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443694194">
      <w:bodyDiv w:val="1"/>
      <w:marLeft w:val="0"/>
      <w:marRight w:val="0"/>
      <w:marTop w:val="0"/>
      <w:marBottom w:val="0"/>
      <w:divBdr>
        <w:top w:val="none" w:sz="0" w:space="0" w:color="auto"/>
        <w:left w:val="none" w:sz="0" w:space="0" w:color="auto"/>
        <w:bottom w:val="none" w:sz="0" w:space="0" w:color="auto"/>
        <w:right w:val="none" w:sz="0" w:space="0" w:color="auto"/>
      </w:divBdr>
    </w:div>
    <w:div w:id="635379820">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873662864">
      <w:bodyDiv w:val="1"/>
      <w:marLeft w:val="0"/>
      <w:marRight w:val="0"/>
      <w:marTop w:val="0"/>
      <w:marBottom w:val="0"/>
      <w:divBdr>
        <w:top w:val="none" w:sz="0" w:space="0" w:color="auto"/>
        <w:left w:val="none" w:sz="0" w:space="0" w:color="auto"/>
        <w:bottom w:val="none" w:sz="0" w:space="0" w:color="auto"/>
        <w:right w:val="none" w:sz="0" w:space="0" w:color="auto"/>
      </w:divBdr>
    </w:div>
    <w:div w:id="1398672822">
      <w:bodyDiv w:val="1"/>
      <w:marLeft w:val="0"/>
      <w:marRight w:val="0"/>
      <w:marTop w:val="0"/>
      <w:marBottom w:val="0"/>
      <w:divBdr>
        <w:top w:val="none" w:sz="0" w:space="0" w:color="auto"/>
        <w:left w:val="none" w:sz="0" w:space="0" w:color="auto"/>
        <w:bottom w:val="none" w:sz="0" w:space="0" w:color="auto"/>
        <w:right w:val="none" w:sz="0" w:space="0" w:color="auto"/>
      </w:divBdr>
      <w:divsChild>
        <w:div w:id="131219412">
          <w:marLeft w:val="0"/>
          <w:marRight w:val="0"/>
          <w:marTop w:val="0"/>
          <w:marBottom w:val="0"/>
          <w:divBdr>
            <w:top w:val="none" w:sz="0" w:space="0" w:color="auto"/>
            <w:left w:val="none" w:sz="0" w:space="0" w:color="auto"/>
            <w:bottom w:val="none" w:sz="0" w:space="0" w:color="auto"/>
            <w:right w:val="none" w:sz="0" w:space="0" w:color="auto"/>
          </w:divBdr>
        </w:div>
        <w:div w:id="1195927658">
          <w:marLeft w:val="0"/>
          <w:marRight w:val="0"/>
          <w:marTop w:val="0"/>
          <w:marBottom w:val="0"/>
          <w:divBdr>
            <w:top w:val="none" w:sz="0" w:space="0" w:color="auto"/>
            <w:left w:val="none" w:sz="0" w:space="0" w:color="auto"/>
            <w:bottom w:val="none" w:sz="0" w:space="0" w:color="auto"/>
            <w:right w:val="none" w:sz="0" w:space="0" w:color="auto"/>
          </w:divBdr>
        </w:div>
      </w:divsChild>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12642314">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5171047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442F87445ED43A6CC7645E41040CB" ma:contentTypeVersion="23" ma:contentTypeDescription="Create a new document." ma:contentTypeScope="" ma:versionID="541ecd9df8b43732e8300c2b48caefd0">
  <xsd:schema xmlns:xsd="http://www.w3.org/2001/XMLSchema" xmlns:xs="http://www.w3.org/2001/XMLSchema" xmlns:p="http://schemas.microsoft.com/office/2006/metadata/properties" xmlns:ns2="3e85ba4e-e41c-4cb1-8b3a-a55e520c8e6c" xmlns:ns3="1d531c4c-d5fe-416a-abde-1e9c9f9db8f1" targetNamespace="http://schemas.microsoft.com/office/2006/metadata/properties" ma:root="true" ma:fieldsID="fdab6b0ab1e33a93dba9dbf765d4c0d6" ns2:_="" ns3:_="">
    <xsd:import namespace="3e85ba4e-e41c-4cb1-8b3a-a55e520c8e6c"/>
    <xsd:import namespace="1d531c4c-d5fe-416a-abde-1e9c9f9db8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c8b4f795bf334d3686483ee912711c48"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5ba4e-e41c-4cb1-8b3a-a55e520c8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8b4f795bf334d3686483ee912711c48" ma:index="21" nillable="true" ma:taxonomy="true" ma:internalName="c8b4f795bf334d3686483ee912711c48" ma:taxonomyFieldName="Office" ma:displayName="Office" ma:default="" ma:fieldId="{c8b4f795-bf33-4d36-8648-3ee912711c48}" ma:sspId="b23ec234-cbf3-4cc2-a0ae-2bfafc310c72" ma:termSetId="727ac80a-8c80-4bee-b6b3-d919b3595d55" ma:anchorId="00000000-0000-0000-0000-000000000000" ma:open="false" ma:isKeyword="false">
      <xsd:complexType>
        <xsd:sequence>
          <xsd:element ref="pc:Terms" minOccurs="0" maxOccurs="1"/>
        </xsd:sequence>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31c4c-d5fe-416a-abde-1e9c9f9db8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9e37bf-80fe-4505-ade1-b8ea096907ff}" ma:internalName="TaxCatchAll" ma:showField="CatchAllData" ma:web="1d531c4c-d5fe-416a-abde-1e9c9f9d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d531c4c-d5fe-416a-abde-1e9c9f9db8f1">
      <UserInfo>
        <DisplayName>Shah, Chandra</DisplayName>
        <AccountId>4038</AccountId>
        <AccountType/>
      </UserInfo>
    </SharedWithUsers>
    <TaxCatchAll xmlns="1d531c4c-d5fe-416a-abde-1e9c9f9db8f1" xsi:nil="true"/>
    <lcf76f155ced4ddcb4097134ff3c332f xmlns="3e85ba4e-e41c-4cb1-8b3a-a55e520c8e6c">
      <Terms xmlns="http://schemas.microsoft.com/office/infopath/2007/PartnerControls"/>
    </lcf76f155ced4ddcb4097134ff3c332f>
    <c8b4f795bf334d3686483ee912711c48 xmlns="3e85ba4e-e41c-4cb1-8b3a-a55e520c8e6c">
      <Terms xmlns="http://schemas.microsoft.com/office/infopath/2007/PartnerControls"/>
    </c8b4f795bf334d3686483ee912711c48>
    <Status xmlns="3e85ba4e-e41c-4cb1-8b3a-a55e520c8e6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B5D5C-DFA5-4F6A-8FFF-CD48FABF5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5ba4e-e41c-4cb1-8b3a-a55e520c8e6c"/>
    <ds:schemaRef ds:uri="1d531c4c-d5fe-416a-abde-1e9c9f9db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C2A67-8B25-4688-AC28-7F7A26ED76A2}">
  <ds:schemaRefs>
    <ds:schemaRef ds:uri="http://schemas.microsoft.com/sharepoint/v3/contenttype/forms"/>
  </ds:schemaRefs>
</ds:datastoreItem>
</file>

<file path=customXml/itemProps3.xml><?xml version="1.0" encoding="utf-8"?>
<ds:datastoreItem xmlns:ds="http://schemas.openxmlformats.org/officeDocument/2006/customXml" ds:itemID="{66B378B8-8CAF-48C6-B90E-9BECCAC50B60}">
  <ds:schemaRefs>
    <ds:schemaRef ds:uri="http://www.w3.org/XML/1998/namespace"/>
    <ds:schemaRef ds:uri="1d531c4c-d5fe-416a-abde-1e9c9f9db8f1"/>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3e85ba4e-e41c-4cb1-8b3a-a55e520c8e6c"/>
  </ds:schemaRefs>
</ds:datastoreItem>
</file>

<file path=customXml/itemProps4.xml><?xml version="1.0" encoding="utf-8"?>
<ds:datastoreItem xmlns:ds="http://schemas.openxmlformats.org/officeDocument/2006/customXml" ds:itemID="{46252C6B-1D60-4C43-B833-26754DFF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1464</Words>
  <Characters>8348</Characters>
  <Application>Microsoft Office Word</Application>
  <DocSecurity>0</DocSecurity>
  <Lines>69</Lines>
  <Paragraphs>19</Paragraphs>
  <ScaleCrop>false</ScaleCrop>
  <Company>OXFAM UK</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Estibeiro, Hilda</cp:lastModifiedBy>
  <cp:revision>240</cp:revision>
  <cp:lastPrinted>2011-08-02T10:07:00Z</cp:lastPrinted>
  <dcterms:created xsi:type="dcterms:W3CDTF">2022-03-04T00:03:00Z</dcterms:created>
  <dcterms:modified xsi:type="dcterms:W3CDTF">2024-02-05T12:24:00Z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0x010100CDA442F87445ED43A6CC7645E41040CB</vt:lpwstr>
  </property>
  <property fmtid="{D5CDD505-2E9C-101B-9397-08002B2CF9AE}" pid="4" name="GrammarlyDocumentId">
    <vt:lpwstr>325d06f10066cf078bd09aef24f6774b62379725e62b96107e3de01e5298add7</vt:lpwstr>
  </property>
  <property fmtid="{D5CDD505-2E9C-101B-9397-08002B2CF9AE}" pid="5" name="Order">
    <vt:r8>5351000</vt:r8>
  </property>
  <property fmtid="{D5CDD505-2E9C-101B-9397-08002B2CF9AE}" pid="6" name="xd_Signature">
    <vt:bool>false</vt:bool>
  </property>
  <property fmtid="{D5CDD505-2E9C-101B-9397-08002B2CF9AE}" pid="7" name="_ExtendedDescription">
    <vt:lpwstr/>
  </property>
  <property fmtid="{D5CDD505-2E9C-101B-9397-08002B2CF9AE}" pid="8" name="SharedWithUsers">
    <vt:lpwstr>4038;#Shah, Chandra</vt:lpwstr>
  </property>
  <property fmtid="{D5CDD505-2E9C-101B-9397-08002B2CF9AE}" pid="9" name="xd_ProgID">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y fmtid="{D5CDD505-2E9C-101B-9397-08002B2CF9AE}" pid="14" name="Office">
    <vt:lpwstr/>
  </property>
</Properties>
</file>